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FA42" w14:textId="77777777" w:rsidR="00EB7DA8" w:rsidRPr="00A12C13" w:rsidRDefault="00EB7DA8" w:rsidP="00291C48">
      <w:pPr>
        <w:spacing w:after="0" w:line="240" w:lineRule="auto"/>
        <w:ind w:left="284"/>
        <w:jc w:val="both"/>
        <w:rPr>
          <w:rFonts w:cstheme="minorHAnsi"/>
          <w:sz w:val="24"/>
          <w:szCs w:val="24"/>
        </w:rPr>
      </w:pPr>
    </w:p>
    <w:p w14:paraId="56A52D6A" w14:textId="77777777" w:rsidR="00EB7DA8" w:rsidRPr="00A12C13" w:rsidRDefault="00EB7DA8" w:rsidP="00291C48">
      <w:pPr>
        <w:spacing w:after="0" w:line="240" w:lineRule="auto"/>
        <w:ind w:left="284"/>
        <w:jc w:val="both"/>
        <w:rPr>
          <w:rFonts w:cstheme="minorHAnsi"/>
          <w:sz w:val="24"/>
          <w:szCs w:val="24"/>
        </w:rPr>
      </w:pPr>
    </w:p>
    <w:p w14:paraId="476F9114" w14:textId="77777777" w:rsidR="00EB7DA8" w:rsidRPr="00A12C13" w:rsidRDefault="00EB7DA8" w:rsidP="00291C48">
      <w:pPr>
        <w:spacing w:after="0" w:line="240" w:lineRule="auto"/>
        <w:ind w:left="284"/>
        <w:jc w:val="both"/>
        <w:rPr>
          <w:rFonts w:cstheme="minorHAnsi"/>
          <w:sz w:val="24"/>
          <w:szCs w:val="24"/>
        </w:rPr>
      </w:pPr>
    </w:p>
    <w:p w14:paraId="6E5823D9" w14:textId="77777777" w:rsidR="00EB7DA8" w:rsidRPr="00A12C13" w:rsidRDefault="00EB7DA8" w:rsidP="00291C48">
      <w:pPr>
        <w:spacing w:after="0" w:line="240" w:lineRule="auto"/>
        <w:ind w:left="284"/>
        <w:jc w:val="both"/>
        <w:rPr>
          <w:rFonts w:cstheme="minorHAnsi"/>
          <w:sz w:val="24"/>
          <w:szCs w:val="24"/>
        </w:rPr>
      </w:pPr>
    </w:p>
    <w:p w14:paraId="72C374B3" w14:textId="6D776986" w:rsidR="00351AC0" w:rsidRPr="00A12C13" w:rsidRDefault="00351AC0" w:rsidP="00291C48">
      <w:pPr>
        <w:spacing w:after="0" w:line="240" w:lineRule="auto"/>
        <w:ind w:left="284"/>
        <w:jc w:val="center"/>
        <w:rPr>
          <w:rFonts w:cstheme="minorHAnsi"/>
          <w:sz w:val="24"/>
          <w:szCs w:val="24"/>
        </w:rPr>
      </w:pPr>
      <w:r w:rsidRPr="00A12C13">
        <w:rPr>
          <w:rFonts w:cstheme="minorHAnsi"/>
          <w:sz w:val="24"/>
          <w:szCs w:val="24"/>
        </w:rPr>
        <w:t>M</w:t>
      </w:r>
      <w:r w:rsidR="0071387F" w:rsidRPr="00A12C13">
        <w:rPr>
          <w:rFonts w:cstheme="minorHAnsi"/>
          <w:sz w:val="24"/>
          <w:szCs w:val="24"/>
        </w:rPr>
        <w:t xml:space="preserve">odelo </w:t>
      </w:r>
      <w:r w:rsidRPr="00A12C13">
        <w:rPr>
          <w:rFonts w:cstheme="minorHAnsi"/>
          <w:sz w:val="24"/>
          <w:szCs w:val="24"/>
        </w:rPr>
        <w:t xml:space="preserve">de </w:t>
      </w:r>
      <w:r w:rsidR="00A80B31" w:rsidRPr="00A12C13">
        <w:rPr>
          <w:rFonts w:cstheme="minorHAnsi"/>
          <w:sz w:val="24"/>
          <w:szCs w:val="24"/>
        </w:rPr>
        <w:t>Programa d</w:t>
      </w:r>
      <w:r w:rsidR="00C910AC" w:rsidRPr="00A12C13">
        <w:rPr>
          <w:rFonts w:cstheme="minorHAnsi"/>
          <w:sz w:val="24"/>
          <w:szCs w:val="24"/>
        </w:rPr>
        <w:t>o</w:t>
      </w:r>
      <w:r w:rsidR="00A80B31" w:rsidRPr="00A12C13">
        <w:rPr>
          <w:rFonts w:cstheme="minorHAnsi"/>
          <w:sz w:val="24"/>
          <w:szCs w:val="24"/>
        </w:rPr>
        <w:t xml:space="preserve"> Procedimento</w:t>
      </w:r>
    </w:p>
    <w:p w14:paraId="391E5E52" w14:textId="68F3C846" w:rsidR="00EF652D" w:rsidRPr="00A12C13" w:rsidRDefault="00EF652D" w:rsidP="00291C48">
      <w:pPr>
        <w:spacing w:after="0" w:line="240" w:lineRule="auto"/>
        <w:ind w:left="284"/>
        <w:jc w:val="both"/>
        <w:rPr>
          <w:rFonts w:cstheme="minorHAnsi"/>
          <w:sz w:val="24"/>
          <w:szCs w:val="24"/>
        </w:rPr>
      </w:pPr>
    </w:p>
    <w:p w14:paraId="2175EBFD" w14:textId="43EAFFAF" w:rsidR="00EF652D" w:rsidRPr="00A12C13" w:rsidRDefault="00EF652D" w:rsidP="00291C48">
      <w:pPr>
        <w:spacing w:after="0" w:line="240" w:lineRule="auto"/>
        <w:ind w:left="284"/>
        <w:jc w:val="both"/>
        <w:rPr>
          <w:rFonts w:cstheme="minorHAnsi"/>
          <w:sz w:val="24"/>
          <w:szCs w:val="24"/>
        </w:rPr>
      </w:pPr>
    </w:p>
    <w:p w14:paraId="295FADF3" w14:textId="77777777" w:rsidR="00EF652D" w:rsidRPr="00A12C13" w:rsidRDefault="00EF652D" w:rsidP="00291C48">
      <w:pPr>
        <w:spacing w:after="0" w:line="240" w:lineRule="auto"/>
        <w:ind w:left="284"/>
        <w:jc w:val="both"/>
        <w:rPr>
          <w:rFonts w:cstheme="minorHAnsi"/>
          <w:sz w:val="24"/>
          <w:szCs w:val="24"/>
        </w:rPr>
      </w:pPr>
    </w:p>
    <w:p w14:paraId="713CFA96" w14:textId="6BBDA58A" w:rsidR="008A5BE2" w:rsidRDefault="00351AC0" w:rsidP="00291C48">
      <w:pPr>
        <w:spacing w:after="0" w:line="240" w:lineRule="auto"/>
        <w:ind w:left="284"/>
        <w:jc w:val="both"/>
        <w:rPr>
          <w:rFonts w:cstheme="minorHAnsi"/>
          <w:sz w:val="24"/>
          <w:szCs w:val="24"/>
        </w:rPr>
      </w:pPr>
      <w:r w:rsidRPr="00A12C13">
        <w:rPr>
          <w:rFonts w:cstheme="minorHAnsi"/>
          <w:sz w:val="24"/>
          <w:szCs w:val="24"/>
        </w:rPr>
        <w:br w:type="page"/>
      </w:r>
    </w:p>
    <w:sdt>
      <w:sdtPr>
        <w:rPr>
          <w:rFonts w:asciiTheme="minorHAnsi" w:eastAsiaTheme="minorHAnsi" w:hAnsiTheme="minorHAnsi" w:cstheme="minorBidi"/>
          <w:color w:val="auto"/>
          <w:sz w:val="22"/>
          <w:szCs w:val="22"/>
          <w:lang w:eastAsia="en-US"/>
        </w:rPr>
        <w:id w:val="62537471"/>
        <w:docPartObj>
          <w:docPartGallery w:val="Table of Contents"/>
          <w:docPartUnique/>
        </w:docPartObj>
      </w:sdtPr>
      <w:sdtEndPr>
        <w:rPr>
          <w:b/>
          <w:bCs/>
        </w:rPr>
      </w:sdtEndPr>
      <w:sdtContent>
        <w:p w14:paraId="759D5AE0" w14:textId="1D6D36D5" w:rsidR="00FD25D0" w:rsidRPr="00AE6A61" w:rsidRDefault="00FD25D0" w:rsidP="00291C48">
          <w:pPr>
            <w:pStyle w:val="Cabealhodondice"/>
            <w:spacing w:line="240" w:lineRule="auto"/>
            <w:rPr>
              <w:b/>
              <w:bCs/>
              <w:color w:val="auto"/>
            </w:rPr>
          </w:pPr>
          <w:r w:rsidRPr="00AE6A61">
            <w:rPr>
              <w:b/>
              <w:bCs/>
              <w:color w:val="auto"/>
            </w:rPr>
            <w:t>Índice</w:t>
          </w:r>
        </w:p>
        <w:p w14:paraId="3CBA1C5D" w14:textId="78163B85" w:rsidR="00AE6A61" w:rsidRDefault="00FD25D0">
          <w:pPr>
            <w:pStyle w:val="ndice1"/>
            <w:tabs>
              <w:tab w:val="right" w:leader="dot" w:pos="8494"/>
            </w:tabs>
            <w:rPr>
              <w:rFonts w:asciiTheme="minorHAnsi" w:eastAsiaTheme="minorEastAsia" w:hAnsiTheme="minorHAnsi" w:cstheme="minorBidi"/>
              <w:b w:val="0"/>
              <w:bCs w:val="0"/>
              <w:caps w:val="0"/>
              <w:noProof/>
              <w:sz w:val="22"/>
              <w:szCs w:val="22"/>
              <w:lang w:eastAsia="pt-PT"/>
            </w:rPr>
          </w:pPr>
          <w:r w:rsidRPr="00FD25D0">
            <w:rPr>
              <w:sz w:val="22"/>
              <w:szCs w:val="22"/>
            </w:rPr>
            <w:fldChar w:fldCharType="begin"/>
          </w:r>
          <w:r w:rsidRPr="00FD25D0">
            <w:rPr>
              <w:sz w:val="22"/>
              <w:szCs w:val="22"/>
            </w:rPr>
            <w:instrText xml:space="preserve"> TOC \o "1-3" \h \z \u </w:instrText>
          </w:r>
          <w:r w:rsidRPr="00FD25D0">
            <w:rPr>
              <w:sz w:val="22"/>
              <w:szCs w:val="22"/>
            </w:rPr>
            <w:fldChar w:fldCharType="separate"/>
          </w:r>
          <w:hyperlink w:anchor="_Toc138683885" w:history="1">
            <w:r w:rsidR="00AE6A61" w:rsidRPr="00BD7B0D">
              <w:rPr>
                <w:rStyle w:val="Hiperligao"/>
                <w:caps w:val="0"/>
                <w:noProof/>
              </w:rPr>
              <w:t>cláusula 1.º - Identificação E Objeto Do Procedimento</w:t>
            </w:r>
            <w:r w:rsidR="00AE6A61">
              <w:rPr>
                <w:caps w:val="0"/>
                <w:noProof/>
                <w:webHidden/>
              </w:rPr>
              <w:tab/>
            </w:r>
            <w:r w:rsidR="00AE6A61">
              <w:rPr>
                <w:noProof/>
                <w:webHidden/>
              </w:rPr>
              <w:fldChar w:fldCharType="begin"/>
            </w:r>
            <w:r w:rsidR="00AE6A61">
              <w:rPr>
                <w:noProof/>
                <w:webHidden/>
              </w:rPr>
              <w:instrText xml:space="preserve"> PAGEREF _Toc138683885 \h </w:instrText>
            </w:r>
            <w:r w:rsidR="00AE6A61">
              <w:rPr>
                <w:noProof/>
                <w:webHidden/>
              </w:rPr>
            </w:r>
            <w:r w:rsidR="00AE6A61">
              <w:rPr>
                <w:noProof/>
                <w:webHidden/>
              </w:rPr>
              <w:fldChar w:fldCharType="separate"/>
            </w:r>
            <w:r w:rsidR="00AE6A61">
              <w:rPr>
                <w:caps w:val="0"/>
                <w:noProof/>
                <w:webHidden/>
              </w:rPr>
              <w:t>5</w:t>
            </w:r>
            <w:r w:rsidR="00AE6A61">
              <w:rPr>
                <w:noProof/>
                <w:webHidden/>
              </w:rPr>
              <w:fldChar w:fldCharType="end"/>
            </w:r>
          </w:hyperlink>
        </w:p>
        <w:p w14:paraId="4ADEDF12" w14:textId="51555B93"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86" w:history="1">
            <w:r w:rsidR="00AE6A61" w:rsidRPr="00BD7B0D">
              <w:rPr>
                <w:rStyle w:val="Hiperligao"/>
                <w:caps w:val="0"/>
                <w:noProof/>
              </w:rPr>
              <w:t>Cláusula 2.º - Entidade Adjudicante</w:t>
            </w:r>
            <w:r w:rsidR="00AE6A61">
              <w:rPr>
                <w:caps w:val="0"/>
                <w:noProof/>
                <w:webHidden/>
              </w:rPr>
              <w:tab/>
            </w:r>
            <w:r w:rsidR="00AE6A61">
              <w:rPr>
                <w:noProof/>
                <w:webHidden/>
              </w:rPr>
              <w:fldChar w:fldCharType="begin"/>
            </w:r>
            <w:r w:rsidR="00AE6A61">
              <w:rPr>
                <w:noProof/>
                <w:webHidden/>
              </w:rPr>
              <w:instrText xml:space="preserve"> PAGEREF _Toc138683886 \h </w:instrText>
            </w:r>
            <w:r w:rsidR="00AE6A61">
              <w:rPr>
                <w:noProof/>
                <w:webHidden/>
              </w:rPr>
            </w:r>
            <w:r w:rsidR="00AE6A61">
              <w:rPr>
                <w:noProof/>
                <w:webHidden/>
              </w:rPr>
              <w:fldChar w:fldCharType="separate"/>
            </w:r>
            <w:r w:rsidR="00AE6A61">
              <w:rPr>
                <w:caps w:val="0"/>
                <w:noProof/>
                <w:webHidden/>
              </w:rPr>
              <w:t>5</w:t>
            </w:r>
            <w:r w:rsidR="00AE6A61">
              <w:rPr>
                <w:noProof/>
                <w:webHidden/>
              </w:rPr>
              <w:fldChar w:fldCharType="end"/>
            </w:r>
          </w:hyperlink>
        </w:p>
        <w:p w14:paraId="632093B9" w14:textId="45E3EB59"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87" w:history="1">
            <w:r w:rsidR="00AE6A61" w:rsidRPr="00BD7B0D">
              <w:rPr>
                <w:rStyle w:val="Hiperligao"/>
                <w:caps w:val="0"/>
                <w:noProof/>
              </w:rPr>
              <w:t>Cláusula 3.º - Órgão Que Tomou A Decisão De Contratar E Da Escolha Do Procedimento</w:t>
            </w:r>
            <w:r w:rsidR="00AE6A61">
              <w:rPr>
                <w:caps w:val="0"/>
                <w:noProof/>
                <w:webHidden/>
              </w:rPr>
              <w:tab/>
            </w:r>
            <w:r w:rsidR="00AE6A61">
              <w:rPr>
                <w:noProof/>
                <w:webHidden/>
              </w:rPr>
              <w:fldChar w:fldCharType="begin"/>
            </w:r>
            <w:r w:rsidR="00AE6A61">
              <w:rPr>
                <w:noProof/>
                <w:webHidden/>
              </w:rPr>
              <w:instrText xml:space="preserve"> PAGEREF _Toc138683887 \h </w:instrText>
            </w:r>
            <w:r w:rsidR="00AE6A61">
              <w:rPr>
                <w:noProof/>
                <w:webHidden/>
              </w:rPr>
            </w:r>
            <w:r w:rsidR="00AE6A61">
              <w:rPr>
                <w:noProof/>
                <w:webHidden/>
              </w:rPr>
              <w:fldChar w:fldCharType="separate"/>
            </w:r>
            <w:r w:rsidR="00AE6A61">
              <w:rPr>
                <w:caps w:val="0"/>
                <w:noProof/>
                <w:webHidden/>
              </w:rPr>
              <w:t>5</w:t>
            </w:r>
            <w:r w:rsidR="00AE6A61">
              <w:rPr>
                <w:noProof/>
                <w:webHidden/>
              </w:rPr>
              <w:fldChar w:fldCharType="end"/>
            </w:r>
          </w:hyperlink>
        </w:p>
        <w:p w14:paraId="73D00668" w14:textId="251C70E3"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88" w:history="1">
            <w:r w:rsidR="00AE6A61" w:rsidRPr="00BD7B0D">
              <w:rPr>
                <w:rStyle w:val="Hiperligao"/>
                <w:caps w:val="0"/>
                <w:noProof/>
              </w:rPr>
              <w:t>Cláusula 4.º - Consulta E Disponibilização Das Peças Do Procedimento</w:t>
            </w:r>
            <w:r w:rsidR="00AE6A61">
              <w:rPr>
                <w:caps w:val="0"/>
                <w:noProof/>
                <w:webHidden/>
              </w:rPr>
              <w:tab/>
            </w:r>
            <w:r w:rsidR="00AE6A61">
              <w:rPr>
                <w:noProof/>
                <w:webHidden/>
              </w:rPr>
              <w:fldChar w:fldCharType="begin"/>
            </w:r>
            <w:r w:rsidR="00AE6A61">
              <w:rPr>
                <w:noProof/>
                <w:webHidden/>
              </w:rPr>
              <w:instrText xml:space="preserve"> PAGEREF _Toc138683888 \h </w:instrText>
            </w:r>
            <w:r w:rsidR="00AE6A61">
              <w:rPr>
                <w:noProof/>
                <w:webHidden/>
              </w:rPr>
            </w:r>
            <w:r w:rsidR="00AE6A61">
              <w:rPr>
                <w:noProof/>
                <w:webHidden/>
              </w:rPr>
              <w:fldChar w:fldCharType="separate"/>
            </w:r>
            <w:r w:rsidR="00AE6A61">
              <w:rPr>
                <w:caps w:val="0"/>
                <w:noProof/>
                <w:webHidden/>
              </w:rPr>
              <w:t>6</w:t>
            </w:r>
            <w:r w:rsidR="00AE6A61">
              <w:rPr>
                <w:noProof/>
                <w:webHidden/>
              </w:rPr>
              <w:fldChar w:fldCharType="end"/>
            </w:r>
          </w:hyperlink>
        </w:p>
        <w:p w14:paraId="0E92BAB2" w14:textId="1622D043"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89" w:history="1">
            <w:r w:rsidR="00AE6A61" w:rsidRPr="00BD7B0D">
              <w:rPr>
                <w:rStyle w:val="Hiperligao"/>
                <w:caps w:val="0"/>
                <w:noProof/>
              </w:rPr>
              <w:t>Cláusula 5.º - Esclarecimentos, Retificações E Alterações Das Peças Do Procedimento</w:t>
            </w:r>
            <w:r w:rsidR="00AE6A61">
              <w:rPr>
                <w:caps w:val="0"/>
                <w:noProof/>
                <w:webHidden/>
              </w:rPr>
              <w:tab/>
            </w:r>
            <w:r w:rsidR="00AE6A61">
              <w:rPr>
                <w:noProof/>
                <w:webHidden/>
              </w:rPr>
              <w:fldChar w:fldCharType="begin"/>
            </w:r>
            <w:r w:rsidR="00AE6A61">
              <w:rPr>
                <w:noProof/>
                <w:webHidden/>
              </w:rPr>
              <w:instrText xml:space="preserve"> PAGEREF _Toc138683889 \h </w:instrText>
            </w:r>
            <w:r w:rsidR="00AE6A61">
              <w:rPr>
                <w:noProof/>
                <w:webHidden/>
              </w:rPr>
            </w:r>
            <w:r w:rsidR="00AE6A61">
              <w:rPr>
                <w:noProof/>
                <w:webHidden/>
              </w:rPr>
              <w:fldChar w:fldCharType="separate"/>
            </w:r>
            <w:r w:rsidR="00AE6A61">
              <w:rPr>
                <w:caps w:val="0"/>
                <w:noProof/>
                <w:webHidden/>
              </w:rPr>
              <w:t>6</w:t>
            </w:r>
            <w:r w:rsidR="00AE6A61">
              <w:rPr>
                <w:noProof/>
                <w:webHidden/>
              </w:rPr>
              <w:fldChar w:fldCharType="end"/>
            </w:r>
          </w:hyperlink>
        </w:p>
        <w:p w14:paraId="2E10FC55" w14:textId="26166C17"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0" w:history="1">
            <w:r w:rsidR="00AE6A61" w:rsidRPr="00BD7B0D">
              <w:rPr>
                <w:rStyle w:val="Hiperligao"/>
                <w:caps w:val="0"/>
                <w:noProof/>
              </w:rPr>
              <w:t>Cláusula 6.ª - Visitas</w:t>
            </w:r>
            <w:r w:rsidR="00AE6A61">
              <w:rPr>
                <w:caps w:val="0"/>
                <w:noProof/>
                <w:webHidden/>
              </w:rPr>
              <w:tab/>
            </w:r>
            <w:r w:rsidR="00AE6A61">
              <w:rPr>
                <w:noProof/>
                <w:webHidden/>
              </w:rPr>
              <w:fldChar w:fldCharType="begin"/>
            </w:r>
            <w:r w:rsidR="00AE6A61">
              <w:rPr>
                <w:noProof/>
                <w:webHidden/>
              </w:rPr>
              <w:instrText xml:space="preserve"> PAGEREF _Toc138683890 \h </w:instrText>
            </w:r>
            <w:r w:rsidR="00AE6A61">
              <w:rPr>
                <w:noProof/>
                <w:webHidden/>
              </w:rPr>
            </w:r>
            <w:r w:rsidR="00AE6A61">
              <w:rPr>
                <w:noProof/>
                <w:webHidden/>
              </w:rPr>
              <w:fldChar w:fldCharType="separate"/>
            </w:r>
            <w:r w:rsidR="00AE6A61">
              <w:rPr>
                <w:caps w:val="0"/>
                <w:noProof/>
                <w:webHidden/>
              </w:rPr>
              <w:t>7</w:t>
            </w:r>
            <w:r w:rsidR="00AE6A61">
              <w:rPr>
                <w:noProof/>
                <w:webHidden/>
              </w:rPr>
              <w:fldChar w:fldCharType="end"/>
            </w:r>
          </w:hyperlink>
        </w:p>
        <w:p w14:paraId="5CAD0F29" w14:textId="3660D8BA"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1" w:history="1">
            <w:r w:rsidR="00AE6A61" w:rsidRPr="00BD7B0D">
              <w:rPr>
                <w:rStyle w:val="Hiperligao"/>
                <w:caps w:val="0"/>
                <w:noProof/>
              </w:rPr>
              <w:t>Cláusula 7.º - Prorrogação Do Prazo Fixado Para A Apresentação De Propostas</w:t>
            </w:r>
            <w:r w:rsidR="00AE6A61">
              <w:rPr>
                <w:caps w:val="0"/>
                <w:noProof/>
                <w:webHidden/>
              </w:rPr>
              <w:tab/>
            </w:r>
            <w:r w:rsidR="00AE6A61">
              <w:rPr>
                <w:noProof/>
                <w:webHidden/>
              </w:rPr>
              <w:fldChar w:fldCharType="begin"/>
            </w:r>
            <w:r w:rsidR="00AE6A61">
              <w:rPr>
                <w:noProof/>
                <w:webHidden/>
              </w:rPr>
              <w:instrText xml:space="preserve"> PAGEREF _Toc138683891 \h </w:instrText>
            </w:r>
            <w:r w:rsidR="00AE6A61">
              <w:rPr>
                <w:noProof/>
                <w:webHidden/>
              </w:rPr>
            </w:r>
            <w:r w:rsidR="00AE6A61">
              <w:rPr>
                <w:noProof/>
                <w:webHidden/>
              </w:rPr>
              <w:fldChar w:fldCharType="separate"/>
            </w:r>
            <w:r w:rsidR="00AE6A61">
              <w:rPr>
                <w:caps w:val="0"/>
                <w:noProof/>
                <w:webHidden/>
              </w:rPr>
              <w:t>8</w:t>
            </w:r>
            <w:r w:rsidR="00AE6A61">
              <w:rPr>
                <w:noProof/>
                <w:webHidden/>
              </w:rPr>
              <w:fldChar w:fldCharType="end"/>
            </w:r>
          </w:hyperlink>
        </w:p>
        <w:p w14:paraId="762B8044" w14:textId="313B09CF"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2" w:history="1">
            <w:r w:rsidR="00AE6A61" w:rsidRPr="00BD7B0D">
              <w:rPr>
                <w:rStyle w:val="Hiperligao"/>
                <w:caps w:val="0"/>
                <w:noProof/>
              </w:rPr>
              <w:t>Cláusula 8.º - Concorrentes</w:t>
            </w:r>
            <w:r w:rsidR="00AE6A61">
              <w:rPr>
                <w:caps w:val="0"/>
                <w:noProof/>
                <w:webHidden/>
              </w:rPr>
              <w:tab/>
            </w:r>
            <w:r w:rsidR="00AE6A61">
              <w:rPr>
                <w:noProof/>
                <w:webHidden/>
              </w:rPr>
              <w:fldChar w:fldCharType="begin"/>
            </w:r>
            <w:r w:rsidR="00AE6A61">
              <w:rPr>
                <w:noProof/>
                <w:webHidden/>
              </w:rPr>
              <w:instrText xml:space="preserve"> PAGEREF _Toc138683892 \h </w:instrText>
            </w:r>
            <w:r w:rsidR="00AE6A61">
              <w:rPr>
                <w:noProof/>
                <w:webHidden/>
              </w:rPr>
            </w:r>
            <w:r w:rsidR="00AE6A61">
              <w:rPr>
                <w:noProof/>
                <w:webHidden/>
              </w:rPr>
              <w:fldChar w:fldCharType="separate"/>
            </w:r>
            <w:r w:rsidR="00AE6A61">
              <w:rPr>
                <w:caps w:val="0"/>
                <w:noProof/>
                <w:webHidden/>
              </w:rPr>
              <w:t>8</w:t>
            </w:r>
            <w:r w:rsidR="00AE6A61">
              <w:rPr>
                <w:noProof/>
                <w:webHidden/>
              </w:rPr>
              <w:fldChar w:fldCharType="end"/>
            </w:r>
          </w:hyperlink>
        </w:p>
        <w:p w14:paraId="7DE4B1E0" w14:textId="783D0EEC"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3" w:history="1">
            <w:r w:rsidR="00AE6A61" w:rsidRPr="00BD7B0D">
              <w:rPr>
                <w:rStyle w:val="Hiperligao"/>
                <w:caps w:val="0"/>
                <w:noProof/>
              </w:rPr>
              <w:t>Cláusula 9.º - Agrupamentos</w:t>
            </w:r>
            <w:r w:rsidR="00AE6A61">
              <w:rPr>
                <w:caps w:val="0"/>
                <w:noProof/>
                <w:webHidden/>
              </w:rPr>
              <w:tab/>
            </w:r>
            <w:r w:rsidR="00AE6A61">
              <w:rPr>
                <w:noProof/>
                <w:webHidden/>
              </w:rPr>
              <w:fldChar w:fldCharType="begin"/>
            </w:r>
            <w:r w:rsidR="00AE6A61">
              <w:rPr>
                <w:noProof/>
                <w:webHidden/>
              </w:rPr>
              <w:instrText xml:space="preserve"> PAGEREF _Toc138683893 \h </w:instrText>
            </w:r>
            <w:r w:rsidR="00AE6A61">
              <w:rPr>
                <w:noProof/>
                <w:webHidden/>
              </w:rPr>
            </w:r>
            <w:r w:rsidR="00AE6A61">
              <w:rPr>
                <w:noProof/>
                <w:webHidden/>
              </w:rPr>
              <w:fldChar w:fldCharType="separate"/>
            </w:r>
            <w:r w:rsidR="00AE6A61">
              <w:rPr>
                <w:caps w:val="0"/>
                <w:noProof/>
                <w:webHidden/>
              </w:rPr>
              <w:t>8</w:t>
            </w:r>
            <w:r w:rsidR="00AE6A61">
              <w:rPr>
                <w:noProof/>
                <w:webHidden/>
              </w:rPr>
              <w:fldChar w:fldCharType="end"/>
            </w:r>
          </w:hyperlink>
        </w:p>
        <w:p w14:paraId="4988E446" w14:textId="5A5D0829"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4" w:history="1">
            <w:r w:rsidR="00AE6A61" w:rsidRPr="00BD7B0D">
              <w:rPr>
                <w:rStyle w:val="Hiperligao"/>
                <w:caps w:val="0"/>
                <w:noProof/>
              </w:rPr>
              <w:t>Cláusula 10.º - Proposta E Documentos</w:t>
            </w:r>
            <w:r w:rsidR="00AE6A61">
              <w:rPr>
                <w:caps w:val="0"/>
                <w:noProof/>
                <w:webHidden/>
              </w:rPr>
              <w:tab/>
            </w:r>
            <w:r w:rsidR="00AE6A61">
              <w:rPr>
                <w:noProof/>
                <w:webHidden/>
              </w:rPr>
              <w:fldChar w:fldCharType="begin"/>
            </w:r>
            <w:r w:rsidR="00AE6A61">
              <w:rPr>
                <w:noProof/>
                <w:webHidden/>
              </w:rPr>
              <w:instrText xml:space="preserve"> PAGEREF _Toc138683894 \h </w:instrText>
            </w:r>
            <w:r w:rsidR="00AE6A61">
              <w:rPr>
                <w:noProof/>
                <w:webHidden/>
              </w:rPr>
            </w:r>
            <w:r w:rsidR="00AE6A61">
              <w:rPr>
                <w:noProof/>
                <w:webHidden/>
              </w:rPr>
              <w:fldChar w:fldCharType="separate"/>
            </w:r>
            <w:r w:rsidR="00AE6A61">
              <w:rPr>
                <w:caps w:val="0"/>
                <w:noProof/>
                <w:webHidden/>
              </w:rPr>
              <w:t>9</w:t>
            </w:r>
            <w:r w:rsidR="00AE6A61">
              <w:rPr>
                <w:noProof/>
                <w:webHidden/>
              </w:rPr>
              <w:fldChar w:fldCharType="end"/>
            </w:r>
          </w:hyperlink>
        </w:p>
        <w:p w14:paraId="23AA1BB0" w14:textId="6EC68105"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5" w:history="1">
            <w:r w:rsidR="00AE6A61" w:rsidRPr="00BD7B0D">
              <w:rPr>
                <w:rStyle w:val="Hiperligao"/>
                <w:caps w:val="0"/>
                <w:noProof/>
              </w:rPr>
              <w:t>Cláusula 11.º - Amostras</w:t>
            </w:r>
            <w:r w:rsidR="00AE6A61">
              <w:rPr>
                <w:caps w:val="0"/>
                <w:noProof/>
                <w:webHidden/>
              </w:rPr>
              <w:tab/>
            </w:r>
            <w:r w:rsidR="00AE6A61">
              <w:rPr>
                <w:noProof/>
                <w:webHidden/>
              </w:rPr>
              <w:fldChar w:fldCharType="begin"/>
            </w:r>
            <w:r w:rsidR="00AE6A61">
              <w:rPr>
                <w:noProof/>
                <w:webHidden/>
              </w:rPr>
              <w:instrText xml:space="preserve"> PAGEREF _Toc138683895 \h </w:instrText>
            </w:r>
            <w:r w:rsidR="00AE6A61">
              <w:rPr>
                <w:noProof/>
                <w:webHidden/>
              </w:rPr>
            </w:r>
            <w:r w:rsidR="00AE6A61">
              <w:rPr>
                <w:noProof/>
                <w:webHidden/>
              </w:rPr>
              <w:fldChar w:fldCharType="separate"/>
            </w:r>
            <w:r w:rsidR="00AE6A61">
              <w:rPr>
                <w:caps w:val="0"/>
                <w:noProof/>
                <w:webHidden/>
              </w:rPr>
              <w:t>10</w:t>
            </w:r>
            <w:r w:rsidR="00AE6A61">
              <w:rPr>
                <w:noProof/>
                <w:webHidden/>
              </w:rPr>
              <w:fldChar w:fldCharType="end"/>
            </w:r>
          </w:hyperlink>
        </w:p>
        <w:p w14:paraId="4FF4E2A3" w14:textId="78939F02"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6" w:history="1">
            <w:r w:rsidR="00AE6A61" w:rsidRPr="00BD7B0D">
              <w:rPr>
                <w:rStyle w:val="Hiperligao"/>
                <w:caps w:val="0"/>
                <w:noProof/>
              </w:rPr>
              <w:t>Cláusula 12º - Propostas Variantes</w:t>
            </w:r>
            <w:r w:rsidR="00AE6A61">
              <w:rPr>
                <w:caps w:val="0"/>
                <w:noProof/>
                <w:webHidden/>
              </w:rPr>
              <w:tab/>
            </w:r>
            <w:r w:rsidR="00AE6A61">
              <w:rPr>
                <w:noProof/>
                <w:webHidden/>
              </w:rPr>
              <w:fldChar w:fldCharType="begin"/>
            </w:r>
            <w:r w:rsidR="00AE6A61">
              <w:rPr>
                <w:noProof/>
                <w:webHidden/>
              </w:rPr>
              <w:instrText xml:space="preserve"> PAGEREF _Toc138683896 \h </w:instrText>
            </w:r>
            <w:r w:rsidR="00AE6A61">
              <w:rPr>
                <w:noProof/>
                <w:webHidden/>
              </w:rPr>
            </w:r>
            <w:r w:rsidR="00AE6A61">
              <w:rPr>
                <w:noProof/>
                <w:webHidden/>
              </w:rPr>
              <w:fldChar w:fldCharType="separate"/>
            </w:r>
            <w:r w:rsidR="00AE6A61">
              <w:rPr>
                <w:caps w:val="0"/>
                <w:noProof/>
                <w:webHidden/>
              </w:rPr>
              <w:t>10</w:t>
            </w:r>
            <w:r w:rsidR="00AE6A61">
              <w:rPr>
                <w:noProof/>
                <w:webHidden/>
              </w:rPr>
              <w:fldChar w:fldCharType="end"/>
            </w:r>
          </w:hyperlink>
        </w:p>
        <w:p w14:paraId="00A76DCC" w14:textId="153C0152"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7" w:history="1">
            <w:r w:rsidR="00AE6A61" w:rsidRPr="00BD7B0D">
              <w:rPr>
                <w:rStyle w:val="Hiperligao"/>
                <w:caps w:val="0"/>
                <w:noProof/>
              </w:rPr>
              <w:t>Cláusula 13.º - Modo De Apresentação Da Proposta</w:t>
            </w:r>
            <w:r w:rsidR="00AE6A61">
              <w:rPr>
                <w:caps w:val="0"/>
                <w:noProof/>
                <w:webHidden/>
              </w:rPr>
              <w:tab/>
            </w:r>
            <w:r w:rsidR="00AE6A61">
              <w:rPr>
                <w:noProof/>
                <w:webHidden/>
              </w:rPr>
              <w:fldChar w:fldCharType="begin"/>
            </w:r>
            <w:r w:rsidR="00AE6A61">
              <w:rPr>
                <w:noProof/>
                <w:webHidden/>
              </w:rPr>
              <w:instrText xml:space="preserve"> PAGEREF _Toc138683897 \h </w:instrText>
            </w:r>
            <w:r w:rsidR="00AE6A61">
              <w:rPr>
                <w:noProof/>
                <w:webHidden/>
              </w:rPr>
            </w:r>
            <w:r w:rsidR="00AE6A61">
              <w:rPr>
                <w:noProof/>
                <w:webHidden/>
              </w:rPr>
              <w:fldChar w:fldCharType="separate"/>
            </w:r>
            <w:r w:rsidR="00AE6A61">
              <w:rPr>
                <w:caps w:val="0"/>
                <w:noProof/>
                <w:webHidden/>
              </w:rPr>
              <w:t>11</w:t>
            </w:r>
            <w:r w:rsidR="00AE6A61">
              <w:rPr>
                <w:noProof/>
                <w:webHidden/>
              </w:rPr>
              <w:fldChar w:fldCharType="end"/>
            </w:r>
          </w:hyperlink>
        </w:p>
        <w:p w14:paraId="322BD1C6" w14:textId="6046CFA6"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8" w:history="1">
            <w:r w:rsidR="00AE6A61" w:rsidRPr="00BD7B0D">
              <w:rPr>
                <w:rStyle w:val="Hiperligao"/>
                <w:caps w:val="0"/>
                <w:noProof/>
              </w:rPr>
              <w:t>Cláusula 14.º - Prazo Para Apresentação De Propostas</w:t>
            </w:r>
            <w:r w:rsidR="00AE6A61">
              <w:rPr>
                <w:caps w:val="0"/>
                <w:noProof/>
                <w:webHidden/>
              </w:rPr>
              <w:tab/>
            </w:r>
            <w:r w:rsidR="00AE6A61">
              <w:rPr>
                <w:noProof/>
                <w:webHidden/>
              </w:rPr>
              <w:fldChar w:fldCharType="begin"/>
            </w:r>
            <w:r w:rsidR="00AE6A61">
              <w:rPr>
                <w:noProof/>
                <w:webHidden/>
              </w:rPr>
              <w:instrText xml:space="preserve"> PAGEREF _Toc138683898 \h </w:instrText>
            </w:r>
            <w:r w:rsidR="00AE6A61">
              <w:rPr>
                <w:noProof/>
                <w:webHidden/>
              </w:rPr>
            </w:r>
            <w:r w:rsidR="00AE6A61">
              <w:rPr>
                <w:noProof/>
                <w:webHidden/>
              </w:rPr>
              <w:fldChar w:fldCharType="separate"/>
            </w:r>
            <w:r w:rsidR="00AE6A61">
              <w:rPr>
                <w:caps w:val="0"/>
                <w:noProof/>
                <w:webHidden/>
              </w:rPr>
              <w:t>12</w:t>
            </w:r>
            <w:r w:rsidR="00AE6A61">
              <w:rPr>
                <w:noProof/>
                <w:webHidden/>
              </w:rPr>
              <w:fldChar w:fldCharType="end"/>
            </w:r>
          </w:hyperlink>
        </w:p>
        <w:p w14:paraId="561B6847" w14:textId="7C93AEDF"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899" w:history="1">
            <w:r w:rsidR="00AE6A61" w:rsidRPr="00BD7B0D">
              <w:rPr>
                <w:rStyle w:val="Hiperligao"/>
                <w:caps w:val="0"/>
                <w:noProof/>
              </w:rPr>
              <w:t>Cláusula 15.º - Abertura De Propostas</w:t>
            </w:r>
            <w:r w:rsidR="00AE6A61">
              <w:rPr>
                <w:caps w:val="0"/>
                <w:noProof/>
                <w:webHidden/>
              </w:rPr>
              <w:tab/>
            </w:r>
            <w:r w:rsidR="00AE6A61">
              <w:rPr>
                <w:noProof/>
                <w:webHidden/>
              </w:rPr>
              <w:fldChar w:fldCharType="begin"/>
            </w:r>
            <w:r w:rsidR="00AE6A61">
              <w:rPr>
                <w:noProof/>
                <w:webHidden/>
              </w:rPr>
              <w:instrText xml:space="preserve"> PAGEREF _Toc138683899 \h </w:instrText>
            </w:r>
            <w:r w:rsidR="00AE6A61">
              <w:rPr>
                <w:noProof/>
                <w:webHidden/>
              </w:rPr>
            </w:r>
            <w:r w:rsidR="00AE6A61">
              <w:rPr>
                <w:noProof/>
                <w:webHidden/>
              </w:rPr>
              <w:fldChar w:fldCharType="separate"/>
            </w:r>
            <w:r w:rsidR="00AE6A61">
              <w:rPr>
                <w:caps w:val="0"/>
                <w:noProof/>
                <w:webHidden/>
              </w:rPr>
              <w:t>12</w:t>
            </w:r>
            <w:r w:rsidR="00AE6A61">
              <w:rPr>
                <w:noProof/>
                <w:webHidden/>
              </w:rPr>
              <w:fldChar w:fldCharType="end"/>
            </w:r>
          </w:hyperlink>
        </w:p>
        <w:p w14:paraId="747C5ED8" w14:textId="682FA530"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0" w:history="1">
            <w:r w:rsidR="00AE6A61" w:rsidRPr="00BD7B0D">
              <w:rPr>
                <w:rStyle w:val="Hiperligao"/>
                <w:caps w:val="0"/>
                <w:noProof/>
              </w:rPr>
              <w:t>Cláusula 16.º - Prazo Da Obrigação De Manutenção Da Proposta</w:t>
            </w:r>
            <w:r w:rsidR="00AE6A61">
              <w:rPr>
                <w:caps w:val="0"/>
                <w:noProof/>
                <w:webHidden/>
              </w:rPr>
              <w:tab/>
            </w:r>
            <w:r w:rsidR="00AE6A61">
              <w:rPr>
                <w:noProof/>
                <w:webHidden/>
              </w:rPr>
              <w:fldChar w:fldCharType="begin"/>
            </w:r>
            <w:r w:rsidR="00AE6A61">
              <w:rPr>
                <w:noProof/>
                <w:webHidden/>
              </w:rPr>
              <w:instrText xml:space="preserve"> PAGEREF _Toc138683900 \h </w:instrText>
            </w:r>
            <w:r w:rsidR="00AE6A61">
              <w:rPr>
                <w:noProof/>
                <w:webHidden/>
              </w:rPr>
            </w:r>
            <w:r w:rsidR="00AE6A61">
              <w:rPr>
                <w:noProof/>
                <w:webHidden/>
              </w:rPr>
              <w:fldChar w:fldCharType="separate"/>
            </w:r>
            <w:r w:rsidR="00AE6A61">
              <w:rPr>
                <w:caps w:val="0"/>
                <w:noProof/>
                <w:webHidden/>
              </w:rPr>
              <w:t>12</w:t>
            </w:r>
            <w:r w:rsidR="00AE6A61">
              <w:rPr>
                <w:noProof/>
                <w:webHidden/>
              </w:rPr>
              <w:fldChar w:fldCharType="end"/>
            </w:r>
          </w:hyperlink>
        </w:p>
        <w:p w14:paraId="624F6DF7" w14:textId="24C0B720"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1" w:history="1">
            <w:r w:rsidR="00AE6A61" w:rsidRPr="00BD7B0D">
              <w:rPr>
                <w:rStyle w:val="Hiperligao"/>
                <w:caps w:val="0"/>
                <w:noProof/>
              </w:rPr>
              <w:t>Cláusula 17.º - Leilão Eletrónico E Negociação Das Propostas Apresentadas</w:t>
            </w:r>
            <w:r w:rsidR="00AE6A61">
              <w:rPr>
                <w:caps w:val="0"/>
                <w:noProof/>
                <w:webHidden/>
              </w:rPr>
              <w:tab/>
            </w:r>
            <w:r w:rsidR="00AE6A61">
              <w:rPr>
                <w:noProof/>
                <w:webHidden/>
              </w:rPr>
              <w:fldChar w:fldCharType="begin"/>
            </w:r>
            <w:r w:rsidR="00AE6A61">
              <w:rPr>
                <w:noProof/>
                <w:webHidden/>
              </w:rPr>
              <w:instrText xml:space="preserve"> PAGEREF _Toc138683901 \h </w:instrText>
            </w:r>
            <w:r w:rsidR="00AE6A61">
              <w:rPr>
                <w:noProof/>
                <w:webHidden/>
              </w:rPr>
            </w:r>
            <w:r w:rsidR="00AE6A61">
              <w:rPr>
                <w:noProof/>
                <w:webHidden/>
              </w:rPr>
              <w:fldChar w:fldCharType="separate"/>
            </w:r>
            <w:r w:rsidR="00AE6A61">
              <w:rPr>
                <w:caps w:val="0"/>
                <w:noProof/>
                <w:webHidden/>
              </w:rPr>
              <w:t>13</w:t>
            </w:r>
            <w:r w:rsidR="00AE6A61">
              <w:rPr>
                <w:noProof/>
                <w:webHidden/>
              </w:rPr>
              <w:fldChar w:fldCharType="end"/>
            </w:r>
          </w:hyperlink>
        </w:p>
        <w:p w14:paraId="1C3A9358" w14:textId="58D4A83D"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2" w:history="1">
            <w:r w:rsidR="00AE6A61" w:rsidRPr="00BD7B0D">
              <w:rPr>
                <w:rStyle w:val="Hiperligao"/>
                <w:caps w:val="0"/>
                <w:noProof/>
              </w:rPr>
              <w:t>Cláusula 18.º - Critério De Adjudicação</w:t>
            </w:r>
            <w:r w:rsidR="00AE6A61">
              <w:rPr>
                <w:caps w:val="0"/>
                <w:noProof/>
                <w:webHidden/>
              </w:rPr>
              <w:tab/>
            </w:r>
            <w:r w:rsidR="00AE6A61">
              <w:rPr>
                <w:noProof/>
                <w:webHidden/>
              </w:rPr>
              <w:fldChar w:fldCharType="begin"/>
            </w:r>
            <w:r w:rsidR="00AE6A61">
              <w:rPr>
                <w:noProof/>
                <w:webHidden/>
              </w:rPr>
              <w:instrText xml:space="preserve"> PAGEREF _Toc138683902 \h </w:instrText>
            </w:r>
            <w:r w:rsidR="00AE6A61">
              <w:rPr>
                <w:noProof/>
                <w:webHidden/>
              </w:rPr>
            </w:r>
            <w:r w:rsidR="00AE6A61">
              <w:rPr>
                <w:noProof/>
                <w:webHidden/>
              </w:rPr>
              <w:fldChar w:fldCharType="separate"/>
            </w:r>
            <w:r w:rsidR="00AE6A61">
              <w:rPr>
                <w:caps w:val="0"/>
                <w:noProof/>
                <w:webHidden/>
              </w:rPr>
              <w:t>13</w:t>
            </w:r>
            <w:r w:rsidR="00AE6A61">
              <w:rPr>
                <w:noProof/>
                <w:webHidden/>
              </w:rPr>
              <w:fldChar w:fldCharType="end"/>
            </w:r>
          </w:hyperlink>
        </w:p>
        <w:p w14:paraId="0E335F0E" w14:textId="508F5CD7"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3" w:history="1">
            <w:r w:rsidR="00AE6A61" w:rsidRPr="00BD7B0D">
              <w:rPr>
                <w:rStyle w:val="Hiperligao"/>
                <w:caps w:val="0"/>
                <w:noProof/>
              </w:rPr>
              <w:t>Cláusula 19.º - Preço Anormalmente Baixo</w:t>
            </w:r>
            <w:r w:rsidR="00AE6A61">
              <w:rPr>
                <w:caps w:val="0"/>
                <w:noProof/>
                <w:webHidden/>
              </w:rPr>
              <w:tab/>
            </w:r>
            <w:r w:rsidR="00AE6A61">
              <w:rPr>
                <w:noProof/>
                <w:webHidden/>
              </w:rPr>
              <w:fldChar w:fldCharType="begin"/>
            </w:r>
            <w:r w:rsidR="00AE6A61">
              <w:rPr>
                <w:noProof/>
                <w:webHidden/>
              </w:rPr>
              <w:instrText xml:space="preserve"> PAGEREF _Toc138683903 \h </w:instrText>
            </w:r>
            <w:r w:rsidR="00AE6A61">
              <w:rPr>
                <w:noProof/>
                <w:webHidden/>
              </w:rPr>
            </w:r>
            <w:r w:rsidR="00AE6A61">
              <w:rPr>
                <w:noProof/>
                <w:webHidden/>
              </w:rPr>
              <w:fldChar w:fldCharType="separate"/>
            </w:r>
            <w:r w:rsidR="00AE6A61">
              <w:rPr>
                <w:caps w:val="0"/>
                <w:noProof/>
                <w:webHidden/>
              </w:rPr>
              <w:t>13</w:t>
            </w:r>
            <w:r w:rsidR="00AE6A61">
              <w:rPr>
                <w:noProof/>
                <w:webHidden/>
              </w:rPr>
              <w:fldChar w:fldCharType="end"/>
            </w:r>
          </w:hyperlink>
        </w:p>
        <w:p w14:paraId="63D24585" w14:textId="2D558068"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4" w:history="1">
            <w:r w:rsidR="00AE6A61" w:rsidRPr="00BD7B0D">
              <w:rPr>
                <w:rStyle w:val="Hiperligao"/>
                <w:caps w:val="0"/>
                <w:noProof/>
              </w:rPr>
              <w:t>Cláusula 20.º - Esclarecimentos E Suprimentos Das Propostas</w:t>
            </w:r>
            <w:r w:rsidR="00AE6A61">
              <w:rPr>
                <w:caps w:val="0"/>
                <w:noProof/>
                <w:webHidden/>
              </w:rPr>
              <w:tab/>
            </w:r>
            <w:r w:rsidR="00AE6A61">
              <w:rPr>
                <w:noProof/>
                <w:webHidden/>
              </w:rPr>
              <w:fldChar w:fldCharType="begin"/>
            </w:r>
            <w:r w:rsidR="00AE6A61">
              <w:rPr>
                <w:noProof/>
                <w:webHidden/>
              </w:rPr>
              <w:instrText xml:space="preserve"> PAGEREF _Toc138683904 \h </w:instrText>
            </w:r>
            <w:r w:rsidR="00AE6A61">
              <w:rPr>
                <w:noProof/>
                <w:webHidden/>
              </w:rPr>
            </w:r>
            <w:r w:rsidR="00AE6A61">
              <w:rPr>
                <w:noProof/>
                <w:webHidden/>
              </w:rPr>
              <w:fldChar w:fldCharType="separate"/>
            </w:r>
            <w:r w:rsidR="00AE6A61">
              <w:rPr>
                <w:caps w:val="0"/>
                <w:noProof/>
                <w:webHidden/>
              </w:rPr>
              <w:t>14</w:t>
            </w:r>
            <w:r w:rsidR="00AE6A61">
              <w:rPr>
                <w:noProof/>
                <w:webHidden/>
              </w:rPr>
              <w:fldChar w:fldCharType="end"/>
            </w:r>
          </w:hyperlink>
        </w:p>
        <w:p w14:paraId="14C1EA51" w14:textId="56D2F7AD"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5" w:history="1">
            <w:r w:rsidR="00AE6A61" w:rsidRPr="00BD7B0D">
              <w:rPr>
                <w:rStyle w:val="Hiperligao"/>
                <w:caps w:val="0"/>
                <w:noProof/>
              </w:rPr>
              <w:t>Cláusula 21.º - Análise E Avaliação Das Propostas, Relatório Preliminar, Audiência Prévia E Relatório Final</w:t>
            </w:r>
            <w:r w:rsidR="00AE6A61">
              <w:rPr>
                <w:caps w:val="0"/>
                <w:noProof/>
                <w:webHidden/>
              </w:rPr>
              <w:tab/>
            </w:r>
            <w:r w:rsidR="00AE6A61">
              <w:rPr>
                <w:noProof/>
                <w:webHidden/>
              </w:rPr>
              <w:fldChar w:fldCharType="begin"/>
            </w:r>
            <w:r w:rsidR="00AE6A61">
              <w:rPr>
                <w:noProof/>
                <w:webHidden/>
              </w:rPr>
              <w:instrText xml:space="preserve"> PAGEREF _Toc138683905 \h </w:instrText>
            </w:r>
            <w:r w:rsidR="00AE6A61">
              <w:rPr>
                <w:noProof/>
                <w:webHidden/>
              </w:rPr>
            </w:r>
            <w:r w:rsidR="00AE6A61">
              <w:rPr>
                <w:noProof/>
                <w:webHidden/>
              </w:rPr>
              <w:fldChar w:fldCharType="separate"/>
            </w:r>
            <w:r w:rsidR="00AE6A61">
              <w:rPr>
                <w:caps w:val="0"/>
                <w:noProof/>
                <w:webHidden/>
              </w:rPr>
              <w:t>15</w:t>
            </w:r>
            <w:r w:rsidR="00AE6A61">
              <w:rPr>
                <w:noProof/>
                <w:webHidden/>
              </w:rPr>
              <w:fldChar w:fldCharType="end"/>
            </w:r>
          </w:hyperlink>
        </w:p>
        <w:p w14:paraId="6E46E796" w14:textId="68D042E9"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6" w:history="1">
            <w:r w:rsidR="00AE6A61" w:rsidRPr="00BD7B0D">
              <w:rPr>
                <w:rStyle w:val="Hiperligao"/>
                <w:caps w:val="0"/>
                <w:noProof/>
              </w:rPr>
              <w:t>Cláusula 22.º - Adjudicação</w:t>
            </w:r>
            <w:r w:rsidR="00AE6A61">
              <w:rPr>
                <w:caps w:val="0"/>
                <w:noProof/>
                <w:webHidden/>
              </w:rPr>
              <w:tab/>
            </w:r>
            <w:r w:rsidR="00AE6A61">
              <w:rPr>
                <w:noProof/>
                <w:webHidden/>
              </w:rPr>
              <w:fldChar w:fldCharType="begin"/>
            </w:r>
            <w:r w:rsidR="00AE6A61">
              <w:rPr>
                <w:noProof/>
                <w:webHidden/>
              </w:rPr>
              <w:instrText xml:space="preserve"> PAGEREF _Toc138683906 \h </w:instrText>
            </w:r>
            <w:r w:rsidR="00AE6A61">
              <w:rPr>
                <w:noProof/>
                <w:webHidden/>
              </w:rPr>
            </w:r>
            <w:r w:rsidR="00AE6A61">
              <w:rPr>
                <w:noProof/>
                <w:webHidden/>
              </w:rPr>
              <w:fldChar w:fldCharType="separate"/>
            </w:r>
            <w:r w:rsidR="00AE6A61">
              <w:rPr>
                <w:caps w:val="0"/>
                <w:noProof/>
                <w:webHidden/>
              </w:rPr>
              <w:t>16</w:t>
            </w:r>
            <w:r w:rsidR="00AE6A61">
              <w:rPr>
                <w:noProof/>
                <w:webHidden/>
              </w:rPr>
              <w:fldChar w:fldCharType="end"/>
            </w:r>
          </w:hyperlink>
        </w:p>
        <w:p w14:paraId="312F4E3E" w14:textId="7952B706"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7" w:history="1">
            <w:r w:rsidR="00AE6A61" w:rsidRPr="00BD7B0D">
              <w:rPr>
                <w:rStyle w:val="Hiperligao"/>
                <w:caps w:val="0"/>
                <w:noProof/>
              </w:rPr>
              <w:t>Cláusula 23.º - Documentos De Habilitação E Modo De Apresentação</w:t>
            </w:r>
            <w:r w:rsidR="00AE6A61">
              <w:rPr>
                <w:caps w:val="0"/>
                <w:noProof/>
                <w:webHidden/>
              </w:rPr>
              <w:tab/>
            </w:r>
            <w:r w:rsidR="00AE6A61">
              <w:rPr>
                <w:noProof/>
                <w:webHidden/>
              </w:rPr>
              <w:fldChar w:fldCharType="begin"/>
            </w:r>
            <w:r w:rsidR="00AE6A61">
              <w:rPr>
                <w:noProof/>
                <w:webHidden/>
              </w:rPr>
              <w:instrText xml:space="preserve"> PAGEREF _Toc138683907 \h </w:instrText>
            </w:r>
            <w:r w:rsidR="00AE6A61">
              <w:rPr>
                <w:noProof/>
                <w:webHidden/>
              </w:rPr>
            </w:r>
            <w:r w:rsidR="00AE6A61">
              <w:rPr>
                <w:noProof/>
                <w:webHidden/>
              </w:rPr>
              <w:fldChar w:fldCharType="separate"/>
            </w:r>
            <w:r w:rsidR="00AE6A61">
              <w:rPr>
                <w:caps w:val="0"/>
                <w:noProof/>
                <w:webHidden/>
              </w:rPr>
              <w:t>16</w:t>
            </w:r>
            <w:r w:rsidR="00AE6A61">
              <w:rPr>
                <w:noProof/>
                <w:webHidden/>
              </w:rPr>
              <w:fldChar w:fldCharType="end"/>
            </w:r>
          </w:hyperlink>
        </w:p>
        <w:p w14:paraId="7ED977F6" w14:textId="5998B9BF"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8" w:history="1">
            <w:r w:rsidR="00AE6A61" w:rsidRPr="00BD7B0D">
              <w:rPr>
                <w:rStyle w:val="Hiperligao"/>
                <w:caps w:val="0"/>
                <w:noProof/>
              </w:rPr>
              <w:t>Cláusula 24.º - Caução</w:t>
            </w:r>
            <w:r w:rsidR="00AE6A61">
              <w:rPr>
                <w:caps w:val="0"/>
                <w:noProof/>
                <w:webHidden/>
              </w:rPr>
              <w:tab/>
            </w:r>
            <w:r w:rsidR="00AE6A61">
              <w:rPr>
                <w:noProof/>
                <w:webHidden/>
              </w:rPr>
              <w:fldChar w:fldCharType="begin"/>
            </w:r>
            <w:r w:rsidR="00AE6A61">
              <w:rPr>
                <w:noProof/>
                <w:webHidden/>
              </w:rPr>
              <w:instrText xml:space="preserve"> PAGEREF _Toc138683908 \h </w:instrText>
            </w:r>
            <w:r w:rsidR="00AE6A61">
              <w:rPr>
                <w:noProof/>
                <w:webHidden/>
              </w:rPr>
            </w:r>
            <w:r w:rsidR="00AE6A61">
              <w:rPr>
                <w:noProof/>
                <w:webHidden/>
              </w:rPr>
              <w:fldChar w:fldCharType="separate"/>
            </w:r>
            <w:r w:rsidR="00AE6A61">
              <w:rPr>
                <w:caps w:val="0"/>
                <w:noProof/>
                <w:webHidden/>
              </w:rPr>
              <w:t>18</w:t>
            </w:r>
            <w:r w:rsidR="00AE6A61">
              <w:rPr>
                <w:noProof/>
                <w:webHidden/>
              </w:rPr>
              <w:fldChar w:fldCharType="end"/>
            </w:r>
          </w:hyperlink>
        </w:p>
        <w:p w14:paraId="77DC1798" w14:textId="43F37B4D"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09" w:history="1">
            <w:r w:rsidR="00AE6A61" w:rsidRPr="00BD7B0D">
              <w:rPr>
                <w:rStyle w:val="Hiperligao"/>
                <w:caps w:val="0"/>
                <w:noProof/>
              </w:rPr>
              <w:t>Cláusula 25.º - Minuta E Outorga Do Contrato</w:t>
            </w:r>
            <w:r w:rsidR="00AE6A61">
              <w:rPr>
                <w:caps w:val="0"/>
                <w:noProof/>
                <w:webHidden/>
              </w:rPr>
              <w:tab/>
            </w:r>
            <w:r w:rsidR="00AE6A61">
              <w:rPr>
                <w:noProof/>
                <w:webHidden/>
              </w:rPr>
              <w:fldChar w:fldCharType="begin"/>
            </w:r>
            <w:r w:rsidR="00AE6A61">
              <w:rPr>
                <w:noProof/>
                <w:webHidden/>
              </w:rPr>
              <w:instrText xml:space="preserve"> PAGEREF _Toc138683909 \h </w:instrText>
            </w:r>
            <w:r w:rsidR="00AE6A61">
              <w:rPr>
                <w:noProof/>
                <w:webHidden/>
              </w:rPr>
            </w:r>
            <w:r w:rsidR="00AE6A61">
              <w:rPr>
                <w:noProof/>
                <w:webHidden/>
              </w:rPr>
              <w:fldChar w:fldCharType="separate"/>
            </w:r>
            <w:r w:rsidR="00AE6A61">
              <w:rPr>
                <w:caps w:val="0"/>
                <w:noProof/>
                <w:webHidden/>
              </w:rPr>
              <w:t>18</w:t>
            </w:r>
            <w:r w:rsidR="00AE6A61">
              <w:rPr>
                <w:noProof/>
                <w:webHidden/>
              </w:rPr>
              <w:fldChar w:fldCharType="end"/>
            </w:r>
          </w:hyperlink>
        </w:p>
        <w:p w14:paraId="51820C8B" w14:textId="3BFDE7AB"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0" w:history="1">
            <w:r w:rsidR="00AE6A61" w:rsidRPr="00BD7B0D">
              <w:rPr>
                <w:rStyle w:val="Hiperligao"/>
                <w:caps w:val="0"/>
                <w:noProof/>
              </w:rPr>
              <w:t>Cláusula 26.º - Despesas E Encargos</w:t>
            </w:r>
            <w:r w:rsidR="00AE6A61">
              <w:rPr>
                <w:caps w:val="0"/>
                <w:noProof/>
                <w:webHidden/>
              </w:rPr>
              <w:tab/>
            </w:r>
            <w:r w:rsidR="00AE6A61">
              <w:rPr>
                <w:noProof/>
                <w:webHidden/>
              </w:rPr>
              <w:fldChar w:fldCharType="begin"/>
            </w:r>
            <w:r w:rsidR="00AE6A61">
              <w:rPr>
                <w:noProof/>
                <w:webHidden/>
              </w:rPr>
              <w:instrText xml:space="preserve"> PAGEREF _Toc138683910 \h </w:instrText>
            </w:r>
            <w:r w:rsidR="00AE6A61">
              <w:rPr>
                <w:noProof/>
                <w:webHidden/>
              </w:rPr>
            </w:r>
            <w:r w:rsidR="00AE6A61">
              <w:rPr>
                <w:noProof/>
                <w:webHidden/>
              </w:rPr>
              <w:fldChar w:fldCharType="separate"/>
            </w:r>
            <w:r w:rsidR="00AE6A61">
              <w:rPr>
                <w:caps w:val="0"/>
                <w:noProof/>
                <w:webHidden/>
              </w:rPr>
              <w:t>19</w:t>
            </w:r>
            <w:r w:rsidR="00AE6A61">
              <w:rPr>
                <w:noProof/>
                <w:webHidden/>
              </w:rPr>
              <w:fldChar w:fldCharType="end"/>
            </w:r>
          </w:hyperlink>
        </w:p>
        <w:p w14:paraId="052800C0" w14:textId="71CEC6F8"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1" w:history="1">
            <w:r w:rsidR="00AE6A61" w:rsidRPr="00BD7B0D">
              <w:rPr>
                <w:rStyle w:val="Hiperligao"/>
                <w:caps w:val="0"/>
                <w:noProof/>
              </w:rPr>
              <w:t>Cláusula 27.º - Informação Sobre Proteção De Dados Pessoais</w:t>
            </w:r>
            <w:r w:rsidR="00AE6A61">
              <w:rPr>
                <w:caps w:val="0"/>
                <w:noProof/>
                <w:webHidden/>
              </w:rPr>
              <w:tab/>
            </w:r>
            <w:r w:rsidR="00AE6A61">
              <w:rPr>
                <w:noProof/>
                <w:webHidden/>
              </w:rPr>
              <w:fldChar w:fldCharType="begin"/>
            </w:r>
            <w:r w:rsidR="00AE6A61">
              <w:rPr>
                <w:noProof/>
                <w:webHidden/>
              </w:rPr>
              <w:instrText xml:space="preserve"> PAGEREF _Toc138683911 \h </w:instrText>
            </w:r>
            <w:r w:rsidR="00AE6A61">
              <w:rPr>
                <w:noProof/>
                <w:webHidden/>
              </w:rPr>
            </w:r>
            <w:r w:rsidR="00AE6A61">
              <w:rPr>
                <w:noProof/>
                <w:webHidden/>
              </w:rPr>
              <w:fldChar w:fldCharType="separate"/>
            </w:r>
            <w:r w:rsidR="00AE6A61">
              <w:rPr>
                <w:caps w:val="0"/>
                <w:noProof/>
                <w:webHidden/>
              </w:rPr>
              <w:t>19</w:t>
            </w:r>
            <w:r w:rsidR="00AE6A61">
              <w:rPr>
                <w:noProof/>
                <w:webHidden/>
              </w:rPr>
              <w:fldChar w:fldCharType="end"/>
            </w:r>
          </w:hyperlink>
        </w:p>
        <w:p w14:paraId="6AB16777" w14:textId="76C7A72C"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2" w:history="1">
            <w:r w:rsidR="00AE6A61" w:rsidRPr="00BD7B0D">
              <w:rPr>
                <w:rStyle w:val="Hiperligao"/>
                <w:caps w:val="0"/>
                <w:noProof/>
              </w:rPr>
              <w:t>Cláusula 28.º - Impugnações Administrativas</w:t>
            </w:r>
            <w:r w:rsidR="00AE6A61">
              <w:rPr>
                <w:caps w:val="0"/>
                <w:noProof/>
                <w:webHidden/>
              </w:rPr>
              <w:tab/>
            </w:r>
            <w:r w:rsidR="00AE6A61">
              <w:rPr>
                <w:noProof/>
                <w:webHidden/>
              </w:rPr>
              <w:fldChar w:fldCharType="begin"/>
            </w:r>
            <w:r w:rsidR="00AE6A61">
              <w:rPr>
                <w:noProof/>
                <w:webHidden/>
              </w:rPr>
              <w:instrText xml:space="preserve"> PAGEREF _Toc138683912 \h </w:instrText>
            </w:r>
            <w:r w:rsidR="00AE6A61">
              <w:rPr>
                <w:noProof/>
                <w:webHidden/>
              </w:rPr>
            </w:r>
            <w:r w:rsidR="00AE6A61">
              <w:rPr>
                <w:noProof/>
                <w:webHidden/>
              </w:rPr>
              <w:fldChar w:fldCharType="separate"/>
            </w:r>
            <w:r w:rsidR="00AE6A61">
              <w:rPr>
                <w:caps w:val="0"/>
                <w:noProof/>
                <w:webHidden/>
              </w:rPr>
              <w:t>20</w:t>
            </w:r>
            <w:r w:rsidR="00AE6A61">
              <w:rPr>
                <w:noProof/>
                <w:webHidden/>
              </w:rPr>
              <w:fldChar w:fldCharType="end"/>
            </w:r>
          </w:hyperlink>
        </w:p>
        <w:p w14:paraId="32DB3665" w14:textId="737E7196"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3" w:history="1">
            <w:r w:rsidR="00AE6A61" w:rsidRPr="00BD7B0D">
              <w:rPr>
                <w:rStyle w:val="Hiperligao"/>
                <w:caps w:val="0"/>
                <w:noProof/>
              </w:rPr>
              <w:t>Cláusula 29.º - Notificações E Comunicações</w:t>
            </w:r>
            <w:r w:rsidR="00AE6A61">
              <w:rPr>
                <w:caps w:val="0"/>
                <w:noProof/>
                <w:webHidden/>
              </w:rPr>
              <w:tab/>
            </w:r>
            <w:r w:rsidR="00AE6A61">
              <w:rPr>
                <w:noProof/>
                <w:webHidden/>
              </w:rPr>
              <w:fldChar w:fldCharType="begin"/>
            </w:r>
            <w:r w:rsidR="00AE6A61">
              <w:rPr>
                <w:noProof/>
                <w:webHidden/>
              </w:rPr>
              <w:instrText xml:space="preserve"> PAGEREF _Toc138683913 \h </w:instrText>
            </w:r>
            <w:r w:rsidR="00AE6A61">
              <w:rPr>
                <w:noProof/>
                <w:webHidden/>
              </w:rPr>
            </w:r>
            <w:r w:rsidR="00AE6A61">
              <w:rPr>
                <w:noProof/>
                <w:webHidden/>
              </w:rPr>
              <w:fldChar w:fldCharType="separate"/>
            </w:r>
            <w:r w:rsidR="00AE6A61">
              <w:rPr>
                <w:caps w:val="0"/>
                <w:noProof/>
                <w:webHidden/>
              </w:rPr>
              <w:t>20</w:t>
            </w:r>
            <w:r w:rsidR="00AE6A61">
              <w:rPr>
                <w:noProof/>
                <w:webHidden/>
              </w:rPr>
              <w:fldChar w:fldCharType="end"/>
            </w:r>
          </w:hyperlink>
        </w:p>
        <w:p w14:paraId="1EC28554" w14:textId="4C70D37B"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4" w:history="1">
            <w:r w:rsidR="00AE6A61" w:rsidRPr="00BD7B0D">
              <w:rPr>
                <w:rStyle w:val="Hiperligao"/>
                <w:caps w:val="0"/>
                <w:noProof/>
              </w:rPr>
              <w:t>Cláusula 30.º - Prevalência</w:t>
            </w:r>
            <w:r w:rsidR="00AE6A61">
              <w:rPr>
                <w:caps w:val="0"/>
                <w:noProof/>
                <w:webHidden/>
              </w:rPr>
              <w:tab/>
            </w:r>
            <w:r w:rsidR="00AE6A61">
              <w:rPr>
                <w:noProof/>
                <w:webHidden/>
              </w:rPr>
              <w:fldChar w:fldCharType="begin"/>
            </w:r>
            <w:r w:rsidR="00AE6A61">
              <w:rPr>
                <w:noProof/>
                <w:webHidden/>
              </w:rPr>
              <w:instrText xml:space="preserve"> PAGEREF _Toc138683914 \h </w:instrText>
            </w:r>
            <w:r w:rsidR="00AE6A61">
              <w:rPr>
                <w:noProof/>
                <w:webHidden/>
              </w:rPr>
            </w:r>
            <w:r w:rsidR="00AE6A61">
              <w:rPr>
                <w:noProof/>
                <w:webHidden/>
              </w:rPr>
              <w:fldChar w:fldCharType="separate"/>
            </w:r>
            <w:r w:rsidR="00AE6A61">
              <w:rPr>
                <w:caps w:val="0"/>
                <w:noProof/>
                <w:webHidden/>
              </w:rPr>
              <w:t>20</w:t>
            </w:r>
            <w:r w:rsidR="00AE6A61">
              <w:rPr>
                <w:noProof/>
                <w:webHidden/>
              </w:rPr>
              <w:fldChar w:fldCharType="end"/>
            </w:r>
          </w:hyperlink>
        </w:p>
        <w:p w14:paraId="2781A9AE" w14:textId="1501615A"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5" w:history="1">
            <w:r w:rsidR="00AE6A61" w:rsidRPr="00BD7B0D">
              <w:rPr>
                <w:rStyle w:val="Hiperligao"/>
                <w:caps w:val="0"/>
                <w:noProof/>
              </w:rPr>
              <w:t>Cláusula 31º - Possibilidade De Ajuste Direto</w:t>
            </w:r>
            <w:r w:rsidR="00AE6A61">
              <w:rPr>
                <w:caps w:val="0"/>
                <w:noProof/>
                <w:webHidden/>
              </w:rPr>
              <w:tab/>
            </w:r>
            <w:r w:rsidR="00AE6A61">
              <w:rPr>
                <w:noProof/>
                <w:webHidden/>
              </w:rPr>
              <w:fldChar w:fldCharType="begin"/>
            </w:r>
            <w:r w:rsidR="00AE6A61">
              <w:rPr>
                <w:noProof/>
                <w:webHidden/>
              </w:rPr>
              <w:instrText xml:space="preserve"> PAGEREF _Toc138683915 \h </w:instrText>
            </w:r>
            <w:r w:rsidR="00AE6A61">
              <w:rPr>
                <w:noProof/>
                <w:webHidden/>
              </w:rPr>
            </w:r>
            <w:r w:rsidR="00AE6A61">
              <w:rPr>
                <w:noProof/>
                <w:webHidden/>
              </w:rPr>
              <w:fldChar w:fldCharType="separate"/>
            </w:r>
            <w:r w:rsidR="00AE6A61">
              <w:rPr>
                <w:caps w:val="0"/>
                <w:noProof/>
                <w:webHidden/>
              </w:rPr>
              <w:t>20</w:t>
            </w:r>
            <w:r w:rsidR="00AE6A61">
              <w:rPr>
                <w:noProof/>
                <w:webHidden/>
              </w:rPr>
              <w:fldChar w:fldCharType="end"/>
            </w:r>
          </w:hyperlink>
        </w:p>
        <w:p w14:paraId="34573A99" w14:textId="67D7B163"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6" w:history="1">
            <w:r w:rsidR="00AE6A61" w:rsidRPr="00BD7B0D">
              <w:rPr>
                <w:rStyle w:val="Hiperligao"/>
                <w:caps w:val="0"/>
                <w:noProof/>
              </w:rPr>
              <w:t>Cláusula 32.º - Legislação Aplicável</w:t>
            </w:r>
            <w:r w:rsidR="00AE6A61">
              <w:rPr>
                <w:caps w:val="0"/>
                <w:noProof/>
                <w:webHidden/>
              </w:rPr>
              <w:tab/>
            </w:r>
            <w:r w:rsidR="00AE6A61">
              <w:rPr>
                <w:noProof/>
                <w:webHidden/>
              </w:rPr>
              <w:fldChar w:fldCharType="begin"/>
            </w:r>
            <w:r w:rsidR="00AE6A61">
              <w:rPr>
                <w:noProof/>
                <w:webHidden/>
              </w:rPr>
              <w:instrText xml:space="preserve"> PAGEREF _Toc138683916 \h </w:instrText>
            </w:r>
            <w:r w:rsidR="00AE6A61">
              <w:rPr>
                <w:noProof/>
                <w:webHidden/>
              </w:rPr>
            </w:r>
            <w:r w:rsidR="00AE6A61">
              <w:rPr>
                <w:noProof/>
                <w:webHidden/>
              </w:rPr>
              <w:fldChar w:fldCharType="separate"/>
            </w:r>
            <w:r w:rsidR="00AE6A61">
              <w:rPr>
                <w:caps w:val="0"/>
                <w:noProof/>
                <w:webHidden/>
              </w:rPr>
              <w:t>21</w:t>
            </w:r>
            <w:r w:rsidR="00AE6A61">
              <w:rPr>
                <w:noProof/>
                <w:webHidden/>
              </w:rPr>
              <w:fldChar w:fldCharType="end"/>
            </w:r>
          </w:hyperlink>
        </w:p>
        <w:p w14:paraId="116FD6E0" w14:textId="595C180C"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7" w:history="1">
            <w:r w:rsidR="00AE6A61" w:rsidRPr="00BD7B0D">
              <w:rPr>
                <w:rStyle w:val="Hiperligao"/>
                <w:caps w:val="0"/>
                <w:noProof/>
              </w:rPr>
              <w:t>Anexo I - Minuta De Declaração</w:t>
            </w:r>
            <w:r w:rsidR="00AE6A61">
              <w:rPr>
                <w:caps w:val="0"/>
                <w:noProof/>
                <w:webHidden/>
              </w:rPr>
              <w:tab/>
            </w:r>
            <w:r w:rsidR="00AE6A61">
              <w:rPr>
                <w:noProof/>
                <w:webHidden/>
              </w:rPr>
              <w:fldChar w:fldCharType="begin"/>
            </w:r>
            <w:r w:rsidR="00AE6A61">
              <w:rPr>
                <w:noProof/>
                <w:webHidden/>
              </w:rPr>
              <w:instrText xml:space="preserve"> PAGEREF _Toc138683917 \h </w:instrText>
            </w:r>
            <w:r w:rsidR="00AE6A61">
              <w:rPr>
                <w:noProof/>
                <w:webHidden/>
              </w:rPr>
            </w:r>
            <w:r w:rsidR="00AE6A61">
              <w:rPr>
                <w:noProof/>
                <w:webHidden/>
              </w:rPr>
              <w:fldChar w:fldCharType="separate"/>
            </w:r>
            <w:r w:rsidR="00AE6A61">
              <w:rPr>
                <w:caps w:val="0"/>
                <w:noProof/>
                <w:webHidden/>
              </w:rPr>
              <w:t>22</w:t>
            </w:r>
            <w:r w:rsidR="00AE6A61">
              <w:rPr>
                <w:noProof/>
                <w:webHidden/>
              </w:rPr>
              <w:fldChar w:fldCharType="end"/>
            </w:r>
          </w:hyperlink>
        </w:p>
        <w:p w14:paraId="0A931A4F" w14:textId="33F675B9"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8" w:history="1">
            <w:r w:rsidR="00AE6A61" w:rsidRPr="00BD7B0D">
              <w:rPr>
                <w:rStyle w:val="Hiperligao"/>
                <w:caps w:val="0"/>
                <w:noProof/>
              </w:rPr>
              <w:t>Anexo Ii - Minuta Da Proposta</w:t>
            </w:r>
            <w:r w:rsidR="00AE6A61">
              <w:rPr>
                <w:caps w:val="0"/>
                <w:noProof/>
                <w:webHidden/>
              </w:rPr>
              <w:tab/>
            </w:r>
            <w:r w:rsidR="00AE6A61">
              <w:rPr>
                <w:noProof/>
                <w:webHidden/>
              </w:rPr>
              <w:fldChar w:fldCharType="begin"/>
            </w:r>
            <w:r w:rsidR="00AE6A61">
              <w:rPr>
                <w:noProof/>
                <w:webHidden/>
              </w:rPr>
              <w:instrText xml:space="preserve"> PAGEREF _Toc138683918 \h </w:instrText>
            </w:r>
            <w:r w:rsidR="00AE6A61">
              <w:rPr>
                <w:noProof/>
                <w:webHidden/>
              </w:rPr>
            </w:r>
            <w:r w:rsidR="00AE6A61">
              <w:rPr>
                <w:noProof/>
                <w:webHidden/>
              </w:rPr>
              <w:fldChar w:fldCharType="separate"/>
            </w:r>
            <w:r w:rsidR="00AE6A61">
              <w:rPr>
                <w:caps w:val="0"/>
                <w:noProof/>
                <w:webHidden/>
              </w:rPr>
              <w:t>23</w:t>
            </w:r>
            <w:r w:rsidR="00AE6A61">
              <w:rPr>
                <w:noProof/>
                <w:webHidden/>
              </w:rPr>
              <w:fldChar w:fldCharType="end"/>
            </w:r>
          </w:hyperlink>
        </w:p>
        <w:p w14:paraId="4864EE63" w14:textId="18202075"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19" w:history="1">
            <w:r w:rsidR="00AE6A61" w:rsidRPr="00BD7B0D">
              <w:rPr>
                <w:rStyle w:val="Hiperligao"/>
                <w:caps w:val="0"/>
                <w:noProof/>
              </w:rPr>
              <w:t>Anexo Iii - Modelo De Declaração</w:t>
            </w:r>
            <w:r w:rsidR="00AE6A61">
              <w:rPr>
                <w:caps w:val="0"/>
                <w:noProof/>
                <w:webHidden/>
              </w:rPr>
              <w:tab/>
            </w:r>
            <w:r w:rsidR="00AE6A61">
              <w:rPr>
                <w:noProof/>
                <w:webHidden/>
              </w:rPr>
              <w:fldChar w:fldCharType="begin"/>
            </w:r>
            <w:r w:rsidR="00AE6A61">
              <w:rPr>
                <w:noProof/>
                <w:webHidden/>
              </w:rPr>
              <w:instrText xml:space="preserve"> PAGEREF _Toc138683919 \h </w:instrText>
            </w:r>
            <w:r w:rsidR="00AE6A61">
              <w:rPr>
                <w:noProof/>
                <w:webHidden/>
              </w:rPr>
            </w:r>
            <w:r w:rsidR="00AE6A61">
              <w:rPr>
                <w:noProof/>
                <w:webHidden/>
              </w:rPr>
              <w:fldChar w:fldCharType="separate"/>
            </w:r>
            <w:r w:rsidR="00AE6A61">
              <w:rPr>
                <w:caps w:val="0"/>
                <w:noProof/>
                <w:webHidden/>
              </w:rPr>
              <w:t>25</w:t>
            </w:r>
            <w:r w:rsidR="00AE6A61">
              <w:rPr>
                <w:noProof/>
                <w:webHidden/>
              </w:rPr>
              <w:fldChar w:fldCharType="end"/>
            </w:r>
          </w:hyperlink>
        </w:p>
        <w:p w14:paraId="631A33D0" w14:textId="5DE15782"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20" w:history="1">
            <w:r w:rsidR="00AE6A61" w:rsidRPr="00BD7B0D">
              <w:rPr>
                <w:rStyle w:val="Hiperligao"/>
                <w:caps w:val="0"/>
                <w:noProof/>
              </w:rPr>
              <w:t>Anexo Iv - Modelos De Prestação Da Caução</w:t>
            </w:r>
            <w:r w:rsidR="00AE6A61">
              <w:rPr>
                <w:caps w:val="0"/>
                <w:noProof/>
                <w:webHidden/>
              </w:rPr>
              <w:tab/>
            </w:r>
            <w:r w:rsidR="00AE6A61">
              <w:rPr>
                <w:noProof/>
                <w:webHidden/>
              </w:rPr>
              <w:fldChar w:fldCharType="begin"/>
            </w:r>
            <w:r w:rsidR="00AE6A61">
              <w:rPr>
                <w:noProof/>
                <w:webHidden/>
              </w:rPr>
              <w:instrText xml:space="preserve"> PAGEREF _Toc138683920 \h </w:instrText>
            </w:r>
            <w:r w:rsidR="00AE6A61">
              <w:rPr>
                <w:noProof/>
                <w:webHidden/>
              </w:rPr>
            </w:r>
            <w:r w:rsidR="00AE6A61">
              <w:rPr>
                <w:noProof/>
                <w:webHidden/>
              </w:rPr>
              <w:fldChar w:fldCharType="separate"/>
            </w:r>
            <w:r w:rsidR="00AE6A61">
              <w:rPr>
                <w:caps w:val="0"/>
                <w:noProof/>
                <w:webHidden/>
              </w:rPr>
              <w:t>26</w:t>
            </w:r>
            <w:r w:rsidR="00AE6A61">
              <w:rPr>
                <w:noProof/>
                <w:webHidden/>
              </w:rPr>
              <w:fldChar w:fldCharType="end"/>
            </w:r>
          </w:hyperlink>
        </w:p>
        <w:p w14:paraId="7F42A952" w14:textId="6562E402" w:rsidR="00AE6A61" w:rsidRDefault="001439CC">
          <w:pPr>
            <w:pStyle w:val="ndice1"/>
            <w:tabs>
              <w:tab w:val="right" w:leader="dot" w:pos="8494"/>
            </w:tabs>
            <w:rPr>
              <w:rFonts w:asciiTheme="minorHAnsi" w:eastAsiaTheme="minorEastAsia" w:hAnsiTheme="minorHAnsi" w:cstheme="minorBidi"/>
              <w:b w:val="0"/>
              <w:bCs w:val="0"/>
              <w:caps w:val="0"/>
              <w:noProof/>
              <w:sz w:val="22"/>
              <w:szCs w:val="22"/>
              <w:lang w:eastAsia="pt-PT"/>
            </w:rPr>
          </w:pPr>
          <w:hyperlink w:anchor="_Toc138683921" w:history="1">
            <w:r w:rsidR="00AE6A61" w:rsidRPr="00BD7B0D">
              <w:rPr>
                <w:rStyle w:val="Hiperligao"/>
                <w:caps w:val="0"/>
                <w:noProof/>
              </w:rPr>
              <w:t>Anexo V - Modelos De Avaliação De Propostas</w:t>
            </w:r>
            <w:r w:rsidR="00AE6A61">
              <w:rPr>
                <w:caps w:val="0"/>
                <w:noProof/>
                <w:webHidden/>
              </w:rPr>
              <w:tab/>
            </w:r>
            <w:r w:rsidR="00AE6A61">
              <w:rPr>
                <w:noProof/>
                <w:webHidden/>
              </w:rPr>
              <w:fldChar w:fldCharType="begin"/>
            </w:r>
            <w:r w:rsidR="00AE6A61">
              <w:rPr>
                <w:noProof/>
                <w:webHidden/>
              </w:rPr>
              <w:instrText xml:space="preserve"> PAGEREF _Toc138683921 \h </w:instrText>
            </w:r>
            <w:r w:rsidR="00AE6A61">
              <w:rPr>
                <w:noProof/>
                <w:webHidden/>
              </w:rPr>
            </w:r>
            <w:r w:rsidR="00AE6A61">
              <w:rPr>
                <w:noProof/>
                <w:webHidden/>
              </w:rPr>
              <w:fldChar w:fldCharType="separate"/>
            </w:r>
            <w:r w:rsidR="00AE6A61">
              <w:rPr>
                <w:caps w:val="0"/>
                <w:noProof/>
                <w:webHidden/>
              </w:rPr>
              <w:t>28</w:t>
            </w:r>
            <w:r w:rsidR="00AE6A61">
              <w:rPr>
                <w:noProof/>
                <w:webHidden/>
              </w:rPr>
              <w:fldChar w:fldCharType="end"/>
            </w:r>
          </w:hyperlink>
        </w:p>
        <w:p w14:paraId="30B42DB3" w14:textId="3B66AB2C" w:rsidR="00FD25D0" w:rsidRDefault="00FD25D0" w:rsidP="00291C48">
          <w:pPr>
            <w:spacing w:line="240" w:lineRule="auto"/>
          </w:pPr>
          <w:r w:rsidRPr="00FD25D0">
            <w:rPr>
              <w:b/>
              <w:bCs/>
              <w:sz w:val="20"/>
              <w:szCs w:val="20"/>
            </w:rPr>
            <w:fldChar w:fldCharType="end"/>
          </w:r>
        </w:p>
      </w:sdtContent>
    </w:sdt>
    <w:p w14:paraId="65849F1C" w14:textId="2BD8D84E" w:rsidR="00CB1D4B" w:rsidRDefault="00CB1D4B" w:rsidP="00291C48">
      <w:pPr>
        <w:spacing w:after="0" w:line="240" w:lineRule="auto"/>
        <w:ind w:left="284"/>
        <w:jc w:val="both"/>
        <w:rPr>
          <w:rFonts w:cstheme="minorHAnsi"/>
          <w:sz w:val="24"/>
          <w:szCs w:val="24"/>
        </w:rPr>
      </w:pPr>
    </w:p>
    <w:p w14:paraId="38EEE7BA" w14:textId="0767D6E8" w:rsidR="00CB1D4B" w:rsidRDefault="00CB1D4B" w:rsidP="00291C48">
      <w:pPr>
        <w:spacing w:line="240" w:lineRule="auto"/>
        <w:rPr>
          <w:rFonts w:cstheme="minorHAnsi"/>
          <w:sz w:val="24"/>
          <w:szCs w:val="24"/>
        </w:rPr>
      </w:pPr>
      <w:r>
        <w:rPr>
          <w:rFonts w:cstheme="minorHAnsi"/>
          <w:sz w:val="24"/>
          <w:szCs w:val="24"/>
        </w:rPr>
        <w:br w:type="page"/>
      </w:r>
    </w:p>
    <w:p w14:paraId="57A24F48" w14:textId="77777777" w:rsidR="00C83579" w:rsidRDefault="004E2F22" w:rsidP="00291C48">
      <w:pPr>
        <w:pStyle w:val="Ttulo1"/>
      </w:pPr>
      <w:bookmarkStart w:id="0" w:name="_Toc124160477"/>
      <w:bookmarkStart w:id="1" w:name="_Toc138683885"/>
      <w:r w:rsidRPr="004F34A3">
        <w:lastRenderedPageBreak/>
        <w:t>Cláusula</w:t>
      </w:r>
      <w:r w:rsidR="00C910AC" w:rsidRPr="004F34A3">
        <w:t xml:space="preserve"> 1.º</w:t>
      </w:r>
      <w:r w:rsidR="004F34A3" w:rsidRPr="004F34A3">
        <w:t xml:space="preserve"> </w:t>
      </w:r>
    </w:p>
    <w:p w14:paraId="047CF521" w14:textId="4FCF1D42" w:rsidR="00C910AC" w:rsidRPr="004F34A3" w:rsidRDefault="004F34A3" w:rsidP="00291C48">
      <w:pPr>
        <w:pStyle w:val="Ttulo1"/>
      </w:pPr>
      <w:r w:rsidRPr="004F34A3">
        <w:t xml:space="preserve"> </w:t>
      </w:r>
      <w:r w:rsidR="00C262AC" w:rsidRPr="004F34A3">
        <w:t>Identificação e o</w:t>
      </w:r>
      <w:r w:rsidR="00C910AC" w:rsidRPr="004F34A3">
        <w:t>bjeto do procedimento</w:t>
      </w:r>
      <w:bookmarkEnd w:id="0"/>
      <w:bookmarkEnd w:id="1"/>
    </w:p>
    <w:p w14:paraId="17610640" w14:textId="77777777" w:rsidR="004F34A3" w:rsidRPr="00A12C13" w:rsidRDefault="004F34A3" w:rsidP="00291C48">
      <w:pPr>
        <w:spacing w:line="240" w:lineRule="auto"/>
      </w:pPr>
    </w:p>
    <w:p w14:paraId="48D4B467" w14:textId="09B13355" w:rsidR="00C910AC" w:rsidRPr="00A12C13" w:rsidRDefault="00C910AC" w:rsidP="00291C48">
      <w:pPr>
        <w:pStyle w:val="PargrafodaLista"/>
        <w:widowControl/>
        <w:numPr>
          <w:ilvl w:val="0"/>
          <w:numId w:val="22"/>
        </w:numPr>
        <w:tabs>
          <w:tab w:val="left" w:pos="284"/>
        </w:tabs>
        <w:autoSpaceDE/>
        <w:autoSpaceDN/>
        <w:spacing w:after="120"/>
        <w:ind w:left="284" w:firstLine="0"/>
        <w:rPr>
          <w:rFonts w:asciiTheme="minorHAnsi" w:hAnsiTheme="minorHAnsi" w:cstheme="minorHAnsi"/>
          <w:sz w:val="24"/>
          <w:szCs w:val="24"/>
          <w:lang w:eastAsia="x-none"/>
        </w:rPr>
      </w:pPr>
      <w:r w:rsidRPr="00A12C13">
        <w:rPr>
          <w:rFonts w:asciiTheme="minorHAnsi" w:eastAsia="Arial Narrow" w:hAnsiTheme="minorHAnsi" w:cstheme="minorHAnsi"/>
          <w:sz w:val="24"/>
          <w:szCs w:val="24"/>
        </w:rPr>
        <w:t>O presente procedimento</w:t>
      </w:r>
      <w:r w:rsidR="008C0719" w:rsidRPr="00A12C13">
        <w:rPr>
          <w:rFonts w:asciiTheme="minorHAnsi" w:eastAsia="Arial Narrow" w:hAnsiTheme="minorHAnsi" w:cstheme="minorHAnsi"/>
          <w:sz w:val="24"/>
          <w:szCs w:val="24"/>
        </w:rPr>
        <w:t xml:space="preserve"> de con</w:t>
      </w:r>
      <w:r w:rsidR="008602FF" w:rsidRPr="00A12C13">
        <w:rPr>
          <w:rFonts w:asciiTheme="minorHAnsi" w:eastAsia="Arial Narrow" w:hAnsiTheme="minorHAnsi" w:cstheme="minorHAnsi"/>
          <w:sz w:val="24"/>
          <w:szCs w:val="24"/>
        </w:rPr>
        <w:t xml:space="preserve">curso </w:t>
      </w:r>
      <w:r w:rsidR="009005EE" w:rsidRPr="00A12C13">
        <w:rPr>
          <w:rFonts w:asciiTheme="minorHAnsi" w:eastAsia="Arial Narrow" w:hAnsiTheme="minorHAnsi" w:cstheme="minorHAnsi"/>
          <w:sz w:val="24"/>
          <w:szCs w:val="24"/>
        </w:rPr>
        <w:t>público</w:t>
      </w:r>
      <w:r w:rsidR="00A430DC" w:rsidRPr="00A12C13">
        <w:rPr>
          <w:rFonts w:asciiTheme="minorHAnsi" w:eastAsia="Arial Narrow" w:hAnsiTheme="minorHAnsi" w:cstheme="minorHAnsi"/>
          <w:sz w:val="24"/>
          <w:szCs w:val="24"/>
        </w:rPr>
        <w:t xml:space="preserve">__________, </w:t>
      </w:r>
      <w:r w:rsidR="0076313F" w:rsidRPr="00A12C13">
        <w:rPr>
          <w:rFonts w:asciiTheme="minorHAnsi" w:eastAsia="Arial Narrow" w:hAnsiTheme="minorHAnsi" w:cstheme="minorHAnsi"/>
          <w:sz w:val="24"/>
          <w:szCs w:val="24"/>
        </w:rPr>
        <w:t xml:space="preserve">nos termos do preceituado na alínea </w:t>
      </w:r>
      <w:r w:rsidR="00FA169F" w:rsidRPr="00A12C13">
        <w:rPr>
          <w:rFonts w:asciiTheme="minorHAnsi" w:eastAsia="Arial Narrow" w:hAnsiTheme="minorHAnsi" w:cstheme="minorHAnsi"/>
          <w:sz w:val="24"/>
          <w:szCs w:val="24"/>
        </w:rPr>
        <w:t>c)</w:t>
      </w:r>
      <w:r w:rsidR="0076313F" w:rsidRPr="00A12C13">
        <w:rPr>
          <w:rFonts w:asciiTheme="minorHAnsi" w:eastAsia="Arial Narrow" w:hAnsiTheme="minorHAnsi" w:cstheme="minorHAnsi"/>
          <w:sz w:val="24"/>
          <w:szCs w:val="24"/>
        </w:rPr>
        <w:t xml:space="preserve"> do n.º 1 e na alínea </w:t>
      </w:r>
      <w:r w:rsidR="00362EC9" w:rsidRPr="00A12C13">
        <w:rPr>
          <w:rFonts w:asciiTheme="minorHAnsi" w:hAnsiTheme="minorHAnsi" w:cstheme="minorHAnsi"/>
          <w:sz w:val="24"/>
          <w:szCs w:val="24"/>
        </w:rPr>
        <w:t>__)</w:t>
      </w:r>
      <w:r w:rsidR="00362EC9" w:rsidRPr="00A12C13">
        <w:rPr>
          <w:rFonts w:asciiTheme="minorHAnsi" w:eastAsia="Arial Narrow" w:hAnsiTheme="minorHAnsi" w:cstheme="minorHAnsi"/>
          <w:sz w:val="24"/>
          <w:szCs w:val="24"/>
        </w:rPr>
        <w:t xml:space="preserve"> </w:t>
      </w:r>
      <w:r w:rsidR="00151D11" w:rsidRPr="00A12C13">
        <w:rPr>
          <w:rFonts w:asciiTheme="minorHAnsi" w:eastAsia="Arial Narrow" w:hAnsiTheme="minorHAnsi" w:cstheme="minorHAnsi"/>
          <w:sz w:val="24"/>
          <w:szCs w:val="24"/>
        </w:rPr>
        <w:t>(</w:t>
      </w:r>
      <w:r w:rsidR="0076313F" w:rsidRPr="00A12C13">
        <w:rPr>
          <w:rFonts w:asciiTheme="minorHAnsi" w:eastAsia="Arial Narrow" w:hAnsiTheme="minorHAnsi" w:cstheme="minorHAnsi"/>
          <w:i/>
          <w:iCs/>
          <w:sz w:val="20"/>
          <w:szCs w:val="20"/>
        </w:rPr>
        <w:t>d</w:t>
      </w:r>
      <w:r w:rsidR="00151D11" w:rsidRPr="00A12C13">
        <w:rPr>
          <w:rFonts w:asciiTheme="minorHAnsi" w:eastAsia="Arial Narrow" w:hAnsiTheme="minorHAnsi" w:cstheme="minorHAnsi"/>
          <w:i/>
          <w:iCs/>
          <w:sz w:val="20"/>
          <w:szCs w:val="20"/>
        </w:rPr>
        <w:t>)</w:t>
      </w:r>
      <w:r w:rsidR="0076313F" w:rsidRPr="00A12C13">
        <w:rPr>
          <w:rFonts w:asciiTheme="minorHAnsi" w:eastAsia="Arial Narrow" w:hAnsiTheme="minorHAnsi" w:cstheme="minorHAnsi"/>
          <w:i/>
          <w:iCs/>
          <w:sz w:val="20"/>
          <w:szCs w:val="20"/>
        </w:rPr>
        <w:t>/e</w:t>
      </w:r>
      <w:r w:rsidR="00151D11" w:rsidRPr="00A12C13">
        <w:rPr>
          <w:rFonts w:asciiTheme="minorHAnsi" w:eastAsia="Arial Narrow" w:hAnsiTheme="minorHAnsi" w:cstheme="minorHAnsi"/>
          <w:i/>
          <w:iCs/>
          <w:sz w:val="20"/>
          <w:szCs w:val="20"/>
        </w:rPr>
        <w:t>)</w:t>
      </w:r>
      <w:r w:rsidR="000875AF" w:rsidRPr="00A12C13">
        <w:rPr>
          <w:rFonts w:asciiTheme="minorHAnsi" w:eastAsia="Arial Narrow" w:hAnsiTheme="minorHAnsi" w:cstheme="minorHAnsi"/>
          <w:i/>
          <w:iCs/>
          <w:sz w:val="20"/>
          <w:szCs w:val="20"/>
        </w:rPr>
        <w:t xml:space="preserve"> – </w:t>
      </w:r>
      <w:r w:rsidR="00E41E2E" w:rsidRPr="00A12C13">
        <w:rPr>
          <w:rFonts w:asciiTheme="minorHAnsi" w:eastAsia="Arial Narrow" w:hAnsiTheme="minorHAnsi" w:cstheme="minorHAnsi"/>
          <w:i/>
          <w:iCs/>
          <w:sz w:val="20"/>
          <w:szCs w:val="20"/>
        </w:rPr>
        <w:t xml:space="preserve">se para bens, se para serviços - </w:t>
      </w:r>
      <w:r w:rsidR="000875AF" w:rsidRPr="00A12C13">
        <w:rPr>
          <w:rFonts w:asciiTheme="minorHAnsi" w:eastAsia="Arial Narrow" w:hAnsiTheme="minorHAnsi" w:cstheme="minorHAnsi"/>
          <w:i/>
          <w:iCs/>
          <w:sz w:val="20"/>
          <w:szCs w:val="20"/>
        </w:rPr>
        <w:t>escolher a que se aplica</w:t>
      </w:r>
      <w:r w:rsidR="0076313F" w:rsidRPr="00A12C13">
        <w:rPr>
          <w:rFonts w:asciiTheme="minorHAnsi" w:eastAsia="Arial Narrow" w:hAnsiTheme="minorHAnsi" w:cstheme="minorHAnsi"/>
          <w:sz w:val="24"/>
          <w:szCs w:val="24"/>
        </w:rPr>
        <w:t xml:space="preserve">) do n.º 2, ambos do </w:t>
      </w:r>
      <w:r w:rsidR="00FA4054" w:rsidRPr="00A12C13">
        <w:rPr>
          <w:rFonts w:asciiTheme="minorHAnsi" w:eastAsia="Arial Narrow" w:hAnsiTheme="minorHAnsi" w:cstheme="minorHAnsi"/>
          <w:sz w:val="24"/>
          <w:szCs w:val="24"/>
        </w:rPr>
        <w:t>a</w:t>
      </w:r>
      <w:r w:rsidR="00CC3E19" w:rsidRPr="00A12C13">
        <w:rPr>
          <w:rFonts w:asciiTheme="minorHAnsi" w:eastAsia="Arial Narrow" w:hAnsiTheme="minorHAnsi" w:cstheme="minorHAnsi"/>
          <w:sz w:val="24"/>
          <w:szCs w:val="24"/>
        </w:rPr>
        <w:t>rtigo</w:t>
      </w:r>
      <w:r w:rsidR="0076313F" w:rsidRPr="00A12C13">
        <w:rPr>
          <w:rFonts w:asciiTheme="minorHAnsi" w:eastAsia="Arial Narrow" w:hAnsiTheme="minorHAnsi" w:cstheme="minorHAnsi"/>
          <w:sz w:val="24"/>
          <w:szCs w:val="24"/>
        </w:rPr>
        <w:t xml:space="preserve"> 16.º, conjugado com a alínea </w:t>
      </w:r>
      <w:r w:rsidR="00362EC9" w:rsidRPr="00A12C13">
        <w:rPr>
          <w:rFonts w:asciiTheme="minorHAnsi" w:hAnsiTheme="minorHAnsi" w:cstheme="minorHAnsi"/>
          <w:sz w:val="24"/>
          <w:szCs w:val="24"/>
        </w:rPr>
        <w:t>__</w:t>
      </w:r>
      <w:r w:rsidR="00A12C13" w:rsidRPr="00A12C13">
        <w:rPr>
          <w:rFonts w:asciiTheme="minorHAnsi" w:hAnsiTheme="minorHAnsi" w:cstheme="minorHAnsi"/>
          <w:sz w:val="24"/>
          <w:szCs w:val="24"/>
        </w:rPr>
        <w:t>)</w:t>
      </w:r>
      <w:r w:rsidR="00362EC9" w:rsidRPr="00A12C13">
        <w:rPr>
          <w:rFonts w:asciiTheme="minorHAnsi" w:eastAsia="Arial Narrow" w:hAnsiTheme="minorHAnsi" w:cstheme="minorHAnsi"/>
          <w:sz w:val="24"/>
          <w:szCs w:val="24"/>
        </w:rPr>
        <w:t xml:space="preserve"> </w:t>
      </w:r>
      <w:r w:rsidR="002212A0" w:rsidRPr="00A12C13">
        <w:rPr>
          <w:rFonts w:asciiTheme="minorHAnsi" w:eastAsia="Arial Narrow" w:hAnsiTheme="minorHAnsi" w:cstheme="minorHAnsi"/>
          <w:sz w:val="24"/>
          <w:szCs w:val="24"/>
        </w:rPr>
        <w:t>(</w:t>
      </w:r>
      <w:r w:rsidR="0076313F" w:rsidRPr="00A12C13">
        <w:rPr>
          <w:rFonts w:asciiTheme="minorHAnsi" w:eastAsia="Arial Narrow" w:hAnsiTheme="minorHAnsi" w:cstheme="minorHAnsi"/>
          <w:i/>
          <w:iCs/>
          <w:sz w:val="20"/>
          <w:szCs w:val="20"/>
        </w:rPr>
        <w:t>a</w:t>
      </w:r>
      <w:r w:rsidR="002212A0" w:rsidRPr="00A12C13">
        <w:rPr>
          <w:rFonts w:asciiTheme="minorHAnsi" w:eastAsia="Arial Narrow" w:hAnsiTheme="minorHAnsi" w:cstheme="minorHAnsi"/>
          <w:i/>
          <w:iCs/>
          <w:sz w:val="20"/>
          <w:szCs w:val="20"/>
        </w:rPr>
        <w:t>)</w:t>
      </w:r>
      <w:r w:rsidR="0076313F" w:rsidRPr="00A12C13">
        <w:rPr>
          <w:rFonts w:asciiTheme="minorHAnsi" w:eastAsia="Arial Narrow" w:hAnsiTheme="minorHAnsi" w:cstheme="minorHAnsi"/>
          <w:i/>
          <w:iCs/>
          <w:sz w:val="20"/>
          <w:szCs w:val="20"/>
        </w:rPr>
        <w:t>/b</w:t>
      </w:r>
      <w:r w:rsidR="002212A0" w:rsidRPr="00A12C13">
        <w:rPr>
          <w:rFonts w:asciiTheme="minorHAnsi" w:eastAsia="Arial Narrow" w:hAnsiTheme="minorHAnsi" w:cstheme="minorHAnsi"/>
          <w:i/>
          <w:iCs/>
          <w:sz w:val="20"/>
          <w:szCs w:val="20"/>
        </w:rPr>
        <w:t xml:space="preserve">) – </w:t>
      </w:r>
      <w:r w:rsidR="009A1342" w:rsidRPr="00A12C13">
        <w:rPr>
          <w:rFonts w:asciiTheme="minorHAnsi" w:eastAsia="Arial Narrow" w:hAnsiTheme="minorHAnsi" w:cstheme="minorHAnsi"/>
          <w:i/>
          <w:iCs/>
          <w:sz w:val="20"/>
          <w:szCs w:val="20"/>
        </w:rPr>
        <w:t>co</w:t>
      </w:r>
      <w:r w:rsidR="00F401AC" w:rsidRPr="00A12C13">
        <w:rPr>
          <w:rFonts w:asciiTheme="minorHAnsi" w:eastAsia="Arial Narrow" w:hAnsiTheme="minorHAnsi" w:cstheme="minorHAnsi"/>
          <w:i/>
          <w:iCs/>
          <w:sz w:val="20"/>
          <w:szCs w:val="20"/>
        </w:rPr>
        <w:t xml:space="preserve">m ou sem publicação no JOUE - </w:t>
      </w:r>
      <w:r w:rsidR="002212A0" w:rsidRPr="00A12C13">
        <w:rPr>
          <w:rFonts w:asciiTheme="minorHAnsi" w:eastAsia="Arial Narrow" w:hAnsiTheme="minorHAnsi" w:cstheme="minorHAnsi"/>
          <w:i/>
          <w:iCs/>
          <w:sz w:val="20"/>
          <w:szCs w:val="20"/>
        </w:rPr>
        <w:t>escolher a que se aplica</w:t>
      </w:r>
      <w:r w:rsidR="0076313F" w:rsidRPr="00A12C13">
        <w:rPr>
          <w:rFonts w:asciiTheme="minorHAnsi" w:eastAsia="Arial Narrow" w:hAnsiTheme="minorHAnsi" w:cstheme="minorHAnsi"/>
          <w:sz w:val="24"/>
          <w:szCs w:val="24"/>
        </w:rPr>
        <w:t xml:space="preserve">) do n.º 1 do </w:t>
      </w:r>
      <w:r w:rsidR="00FA4054" w:rsidRPr="00A12C13">
        <w:rPr>
          <w:rFonts w:asciiTheme="minorHAnsi" w:eastAsia="Arial Narrow" w:hAnsiTheme="minorHAnsi" w:cstheme="minorHAnsi"/>
          <w:sz w:val="24"/>
          <w:szCs w:val="24"/>
        </w:rPr>
        <w:t>a</w:t>
      </w:r>
      <w:r w:rsidR="002212A0" w:rsidRPr="00A12C13">
        <w:rPr>
          <w:rFonts w:asciiTheme="minorHAnsi" w:eastAsia="Arial Narrow" w:hAnsiTheme="minorHAnsi" w:cstheme="minorHAnsi"/>
          <w:sz w:val="24"/>
          <w:szCs w:val="24"/>
        </w:rPr>
        <w:t>rtigo</w:t>
      </w:r>
      <w:r w:rsidR="0076313F" w:rsidRPr="00A12C13">
        <w:rPr>
          <w:rFonts w:asciiTheme="minorHAnsi" w:eastAsia="Arial Narrow" w:hAnsiTheme="minorHAnsi" w:cstheme="minorHAnsi"/>
          <w:sz w:val="24"/>
          <w:szCs w:val="24"/>
        </w:rPr>
        <w:t xml:space="preserve"> 20.º, todos do Código dos Contratos Públicos (doravante CCP), </w:t>
      </w:r>
      <w:r w:rsidRPr="00A12C13">
        <w:rPr>
          <w:rFonts w:asciiTheme="minorHAnsi" w:eastAsia="Arial Narrow" w:hAnsiTheme="minorHAnsi" w:cstheme="minorHAnsi"/>
          <w:sz w:val="24"/>
          <w:szCs w:val="24"/>
        </w:rPr>
        <w:t>tem por objeto a</w:t>
      </w:r>
      <w:r w:rsidR="00B709F9" w:rsidRPr="00A12C13">
        <w:rPr>
          <w:rFonts w:asciiTheme="minorHAnsi" w:eastAsia="Arial Narrow" w:hAnsiTheme="minorHAnsi" w:cstheme="minorHAnsi"/>
          <w:sz w:val="24"/>
          <w:szCs w:val="24"/>
        </w:rPr>
        <w:t xml:space="preserve"> </w:t>
      </w:r>
      <w:r w:rsidR="00FA0D98" w:rsidRPr="00A12C13">
        <w:rPr>
          <w:rFonts w:asciiTheme="minorHAnsi" w:eastAsia="Arial Narrow" w:hAnsiTheme="minorHAnsi" w:cstheme="minorHAnsi"/>
          <w:sz w:val="24"/>
          <w:szCs w:val="24"/>
        </w:rPr>
        <w:t>aquisição de serviços/aquisição de bens móveis/concessão</w:t>
      </w:r>
      <w:r w:rsidR="008224C4" w:rsidRPr="00A12C13">
        <w:rPr>
          <w:rFonts w:asciiTheme="minorHAnsi" w:eastAsia="Arial Narrow" w:hAnsiTheme="minorHAnsi" w:cstheme="minorHAnsi"/>
          <w:sz w:val="24"/>
          <w:szCs w:val="24"/>
        </w:rPr>
        <w:t xml:space="preserve"> (</w:t>
      </w:r>
      <w:r w:rsidR="008224C4" w:rsidRPr="00A12C13">
        <w:rPr>
          <w:rFonts w:asciiTheme="minorHAnsi" w:eastAsia="Arial Narrow" w:hAnsiTheme="minorHAnsi" w:cstheme="minorHAnsi"/>
          <w:i/>
          <w:iCs/>
          <w:sz w:val="20"/>
          <w:szCs w:val="20"/>
        </w:rPr>
        <w:t>ou</w:t>
      </w:r>
      <w:r w:rsidR="00FA0D98" w:rsidRPr="00A12C13">
        <w:rPr>
          <w:rFonts w:asciiTheme="minorHAnsi" w:eastAsia="Arial Narrow" w:hAnsiTheme="minorHAnsi" w:cstheme="minorHAnsi"/>
          <w:i/>
          <w:iCs/>
          <w:sz w:val="20"/>
          <w:szCs w:val="20"/>
        </w:rPr>
        <w:t xml:space="preserve"> misto</w:t>
      </w:r>
      <w:r w:rsidR="00737DB2" w:rsidRPr="00A12C13">
        <w:rPr>
          <w:rFonts w:asciiTheme="minorHAnsi" w:eastAsia="Arial Narrow" w:hAnsiTheme="minorHAnsi" w:cstheme="minorHAnsi"/>
          <w:i/>
          <w:iCs/>
          <w:sz w:val="20"/>
          <w:szCs w:val="20"/>
        </w:rPr>
        <w:t xml:space="preserve"> conforme</w:t>
      </w:r>
      <w:r w:rsidR="006F1E71" w:rsidRPr="00A12C13">
        <w:rPr>
          <w:rFonts w:asciiTheme="minorHAnsi" w:eastAsia="Arial Narrow" w:hAnsiTheme="minorHAnsi" w:cstheme="minorHAnsi"/>
          <w:i/>
          <w:iCs/>
          <w:sz w:val="20"/>
          <w:szCs w:val="20"/>
        </w:rPr>
        <w:t xml:space="preserve"> disposto no</w:t>
      </w:r>
      <w:r w:rsidR="00737DB2" w:rsidRPr="00A12C13">
        <w:rPr>
          <w:rFonts w:asciiTheme="minorHAnsi" w:eastAsia="Arial Narrow" w:hAnsiTheme="minorHAnsi" w:cstheme="minorHAnsi"/>
          <w:i/>
          <w:iCs/>
          <w:sz w:val="20"/>
          <w:szCs w:val="20"/>
        </w:rPr>
        <w:t xml:space="preserve"> artigo 32.º do CCP</w:t>
      </w:r>
      <w:r w:rsidR="00737DB2" w:rsidRPr="00A12C13">
        <w:rPr>
          <w:rFonts w:asciiTheme="minorHAnsi" w:eastAsia="Arial Narrow" w:hAnsiTheme="minorHAnsi" w:cstheme="minorHAnsi"/>
          <w:sz w:val="24"/>
          <w:szCs w:val="24"/>
        </w:rPr>
        <w:t>)</w:t>
      </w:r>
      <w:r w:rsidR="00FA0D98" w:rsidRPr="00A12C13">
        <w:rPr>
          <w:rFonts w:asciiTheme="minorHAnsi" w:eastAsia="Arial Narrow" w:hAnsiTheme="minorHAnsi" w:cstheme="minorHAnsi"/>
          <w:sz w:val="24"/>
          <w:szCs w:val="24"/>
        </w:rPr>
        <w:t xml:space="preserve"> </w:t>
      </w:r>
      <w:r w:rsidR="00DB6998" w:rsidRPr="00A12C13">
        <w:rPr>
          <w:rFonts w:asciiTheme="minorHAnsi" w:eastAsia="Arial Narrow" w:hAnsiTheme="minorHAnsi" w:cstheme="minorHAnsi"/>
          <w:sz w:val="24"/>
          <w:szCs w:val="24"/>
        </w:rPr>
        <w:t>___</w:t>
      </w:r>
      <w:bookmarkStart w:id="2" w:name="_Hlk136418487"/>
      <w:r w:rsidR="00DB6998" w:rsidRPr="00A12C13">
        <w:rPr>
          <w:rFonts w:asciiTheme="minorHAnsi" w:eastAsia="Arial Narrow" w:hAnsiTheme="minorHAnsi" w:cstheme="minorHAnsi"/>
          <w:sz w:val="24"/>
          <w:szCs w:val="24"/>
        </w:rPr>
        <w:t>__________</w:t>
      </w:r>
      <w:bookmarkEnd w:id="2"/>
      <w:r w:rsidR="00DB6998" w:rsidRPr="00A12C13">
        <w:rPr>
          <w:rFonts w:asciiTheme="minorHAnsi" w:eastAsia="Arial Narrow" w:hAnsiTheme="minorHAnsi" w:cstheme="minorHAnsi"/>
          <w:sz w:val="24"/>
          <w:szCs w:val="24"/>
        </w:rPr>
        <w:t>_____</w:t>
      </w:r>
      <w:r w:rsidRPr="00A12C13">
        <w:rPr>
          <w:rFonts w:asciiTheme="minorHAnsi" w:eastAsia="Arial Narrow" w:hAnsiTheme="minorHAnsi" w:cstheme="minorHAnsi"/>
          <w:sz w:val="24"/>
          <w:szCs w:val="24"/>
        </w:rPr>
        <w:t xml:space="preserve">e é constituído pelos </w:t>
      </w:r>
      <w:r w:rsidR="00CC7DE4" w:rsidRPr="00A12C13">
        <w:rPr>
          <w:rFonts w:asciiTheme="minorHAnsi" w:eastAsia="Arial Narrow" w:hAnsiTheme="minorHAnsi" w:cstheme="minorHAnsi"/>
          <w:sz w:val="24"/>
          <w:szCs w:val="24"/>
        </w:rPr>
        <w:t xml:space="preserve">seguintes </w:t>
      </w:r>
      <w:r w:rsidRPr="00A12C13">
        <w:rPr>
          <w:rFonts w:asciiTheme="minorHAnsi" w:eastAsia="Arial Narrow" w:hAnsiTheme="minorHAnsi" w:cstheme="minorHAnsi"/>
          <w:sz w:val="24"/>
          <w:szCs w:val="24"/>
        </w:rPr>
        <w:t>lotes</w:t>
      </w:r>
      <w:r w:rsidR="00870F10" w:rsidRPr="00A12C13">
        <w:rPr>
          <w:rFonts w:asciiTheme="minorHAnsi" w:eastAsia="Arial Narrow" w:hAnsiTheme="minorHAnsi" w:cstheme="minorHAnsi"/>
          <w:sz w:val="24"/>
          <w:szCs w:val="24"/>
        </w:rPr>
        <w:t xml:space="preserve"> (</w:t>
      </w:r>
      <w:r w:rsidR="0053257A" w:rsidRPr="00A12C13">
        <w:rPr>
          <w:rFonts w:asciiTheme="minorHAnsi" w:eastAsia="Arial Narrow" w:hAnsiTheme="minorHAnsi" w:cstheme="minorHAnsi"/>
          <w:i/>
          <w:iCs/>
          <w:sz w:val="20"/>
          <w:szCs w:val="20"/>
        </w:rPr>
        <w:t>a decisão de não contratação por lotes deve ser fundamentada</w:t>
      </w:r>
      <w:r w:rsidR="00674E10" w:rsidRPr="00A12C13">
        <w:rPr>
          <w:rFonts w:asciiTheme="minorHAnsi" w:hAnsiTheme="minorHAnsi" w:cstheme="minorHAnsi"/>
          <w:i/>
          <w:iCs/>
          <w:sz w:val="18"/>
          <w:szCs w:val="18"/>
        </w:rPr>
        <w:t xml:space="preserve"> </w:t>
      </w:r>
      <w:r w:rsidR="00674E10" w:rsidRPr="00A12C13">
        <w:rPr>
          <w:rFonts w:asciiTheme="minorHAnsi" w:eastAsia="Arial Narrow" w:hAnsiTheme="minorHAnsi" w:cstheme="minorHAnsi"/>
          <w:i/>
          <w:iCs/>
          <w:sz w:val="20"/>
          <w:szCs w:val="20"/>
        </w:rPr>
        <w:t xml:space="preserve">de acordo com o disposto </w:t>
      </w:r>
      <w:r w:rsidR="008C19CC" w:rsidRPr="00A12C13">
        <w:rPr>
          <w:rFonts w:asciiTheme="minorHAnsi" w:eastAsia="Arial Narrow" w:hAnsiTheme="minorHAnsi" w:cstheme="minorHAnsi"/>
          <w:i/>
          <w:iCs/>
          <w:sz w:val="20"/>
          <w:szCs w:val="20"/>
        </w:rPr>
        <w:t>no</w:t>
      </w:r>
      <w:r w:rsidR="00674E10" w:rsidRPr="00A12C13">
        <w:rPr>
          <w:rFonts w:asciiTheme="minorHAnsi" w:eastAsia="Arial Narrow" w:hAnsiTheme="minorHAnsi" w:cstheme="minorHAnsi"/>
          <w:i/>
          <w:iCs/>
          <w:sz w:val="20"/>
          <w:szCs w:val="20"/>
        </w:rPr>
        <w:t xml:space="preserve"> artigo </w:t>
      </w:r>
      <w:r w:rsidR="008C19CC" w:rsidRPr="00A12C13">
        <w:rPr>
          <w:rFonts w:asciiTheme="minorHAnsi" w:eastAsia="Arial Narrow" w:hAnsiTheme="minorHAnsi" w:cstheme="minorHAnsi"/>
          <w:i/>
          <w:iCs/>
          <w:sz w:val="20"/>
          <w:szCs w:val="20"/>
        </w:rPr>
        <w:t>46</w:t>
      </w:r>
      <w:r w:rsidR="00674E10" w:rsidRPr="00A12C13">
        <w:rPr>
          <w:rFonts w:asciiTheme="minorHAnsi" w:eastAsia="Arial Narrow" w:hAnsiTheme="minorHAnsi" w:cstheme="minorHAnsi"/>
          <w:i/>
          <w:iCs/>
          <w:sz w:val="20"/>
          <w:szCs w:val="20"/>
        </w:rPr>
        <w:t>.º</w:t>
      </w:r>
      <w:r w:rsidR="008C19CC" w:rsidRPr="00A12C13">
        <w:rPr>
          <w:rFonts w:asciiTheme="minorHAnsi" w:eastAsia="Arial Narrow" w:hAnsiTheme="minorHAnsi" w:cstheme="minorHAnsi"/>
          <w:i/>
          <w:iCs/>
          <w:sz w:val="20"/>
          <w:szCs w:val="20"/>
        </w:rPr>
        <w:t>-A</w:t>
      </w:r>
      <w:r w:rsidR="00674E10" w:rsidRPr="00A12C13">
        <w:rPr>
          <w:rFonts w:asciiTheme="minorHAnsi" w:eastAsia="Arial Narrow" w:hAnsiTheme="minorHAnsi" w:cstheme="minorHAnsi"/>
          <w:i/>
          <w:iCs/>
          <w:sz w:val="20"/>
          <w:szCs w:val="20"/>
        </w:rPr>
        <w:t xml:space="preserve"> do CCP</w:t>
      </w:r>
      <w:r w:rsidR="0053257A" w:rsidRPr="00A12C13">
        <w:rPr>
          <w:rFonts w:asciiTheme="minorHAnsi" w:eastAsia="Arial Narrow" w:hAnsiTheme="minorHAnsi" w:cstheme="minorHAnsi"/>
          <w:sz w:val="24"/>
          <w:szCs w:val="24"/>
        </w:rPr>
        <w:t>)</w:t>
      </w:r>
      <w:r w:rsidRPr="00A12C13">
        <w:rPr>
          <w:rFonts w:asciiTheme="minorHAnsi" w:eastAsia="Arial Narrow" w:hAnsiTheme="minorHAnsi" w:cstheme="minorHAnsi"/>
          <w:sz w:val="24"/>
          <w:szCs w:val="24"/>
        </w:rPr>
        <w:t>,</w:t>
      </w:r>
      <w:r w:rsidRPr="00A12C13">
        <w:rPr>
          <w:rFonts w:asciiTheme="minorHAnsi" w:hAnsiTheme="minorHAnsi" w:cstheme="minorHAnsi"/>
          <w:iCs/>
          <w:sz w:val="24"/>
          <w:szCs w:val="24"/>
        </w:rPr>
        <w:t xml:space="preserve"> cujas especificidades e características técnicas se encontram melhor definidas no caderno de encargos</w:t>
      </w:r>
      <w:r w:rsidR="00CC7DE4" w:rsidRPr="00A12C13">
        <w:rPr>
          <w:rFonts w:asciiTheme="minorHAnsi" w:eastAsia="Arial Narrow" w:hAnsiTheme="minorHAnsi" w:cstheme="minorHAnsi"/>
          <w:sz w:val="24"/>
          <w:szCs w:val="24"/>
        </w:rPr>
        <w:t>:</w:t>
      </w:r>
    </w:p>
    <w:p w14:paraId="23199CDA" w14:textId="2B8948B8" w:rsidR="00C910AC" w:rsidRPr="00A12C13" w:rsidRDefault="00C910AC" w:rsidP="00291C48">
      <w:pPr>
        <w:pStyle w:val="PargrafodaLista"/>
        <w:numPr>
          <w:ilvl w:val="1"/>
          <w:numId w:val="22"/>
        </w:numPr>
        <w:spacing w:after="120"/>
        <w:rPr>
          <w:rFonts w:asciiTheme="minorHAnsi" w:eastAsia="Arial Narrow" w:hAnsiTheme="minorHAnsi" w:cstheme="minorHAnsi"/>
          <w:sz w:val="24"/>
          <w:szCs w:val="24"/>
        </w:rPr>
      </w:pPr>
      <w:r w:rsidRPr="00A12C13">
        <w:rPr>
          <w:rFonts w:asciiTheme="minorHAnsi" w:eastAsia="Arial Narrow" w:hAnsiTheme="minorHAnsi" w:cstheme="minorHAnsi"/>
          <w:sz w:val="24"/>
          <w:szCs w:val="24"/>
        </w:rPr>
        <w:t>Lote 1: (</w:t>
      </w:r>
      <w:r w:rsidRPr="00A12C13">
        <w:rPr>
          <w:rFonts w:asciiTheme="minorHAnsi" w:eastAsia="Arial Narrow" w:hAnsiTheme="minorHAnsi" w:cstheme="minorHAnsi"/>
          <w:i/>
          <w:iCs/>
          <w:sz w:val="20"/>
          <w:szCs w:val="20"/>
        </w:rPr>
        <w:t>inserir designação do lote</w:t>
      </w:r>
      <w:r w:rsidRPr="00A12C13">
        <w:rPr>
          <w:rFonts w:asciiTheme="minorHAnsi" w:eastAsia="Arial Narrow" w:hAnsiTheme="minorHAnsi" w:cstheme="minorHAnsi"/>
          <w:sz w:val="24"/>
          <w:szCs w:val="24"/>
        </w:rPr>
        <w:t>);</w:t>
      </w:r>
    </w:p>
    <w:p w14:paraId="28A30AF9" w14:textId="6853D917" w:rsidR="00C910AC" w:rsidRPr="00A12C13" w:rsidRDefault="00C910AC" w:rsidP="00291C48">
      <w:pPr>
        <w:pStyle w:val="PargrafodaLista"/>
        <w:numPr>
          <w:ilvl w:val="1"/>
          <w:numId w:val="22"/>
        </w:numPr>
        <w:spacing w:after="120"/>
        <w:rPr>
          <w:rFonts w:asciiTheme="minorHAnsi" w:eastAsia="Arial Narrow" w:hAnsiTheme="minorHAnsi" w:cstheme="minorHAnsi"/>
          <w:sz w:val="24"/>
          <w:szCs w:val="24"/>
        </w:rPr>
      </w:pPr>
      <w:r w:rsidRPr="00A12C13">
        <w:rPr>
          <w:rFonts w:asciiTheme="minorHAnsi" w:eastAsia="Arial Narrow" w:hAnsiTheme="minorHAnsi" w:cstheme="minorHAnsi"/>
          <w:sz w:val="24"/>
          <w:szCs w:val="24"/>
        </w:rPr>
        <w:t>Lote 2: (</w:t>
      </w:r>
      <w:r w:rsidRPr="00A12C13">
        <w:rPr>
          <w:rFonts w:asciiTheme="minorHAnsi" w:eastAsia="Arial Narrow" w:hAnsiTheme="minorHAnsi" w:cstheme="minorHAnsi"/>
          <w:i/>
          <w:iCs/>
          <w:sz w:val="20"/>
          <w:szCs w:val="20"/>
        </w:rPr>
        <w:t>inserir designação do lote</w:t>
      </w:r>
      <w:r w:rsidRPr="00A12C13">
        <w:rPr>
          <w:rFonts w:asciiTheme="minorHAnsi" w:eastAsia="Arial Narrow" w:hAnsiTheme="minorHAnsi" w:cstheme="minorHAnsi"/>
          <w:sz w:val="24"/>
          <w:szCs w:val="24"/>
        </w:rPr>
        <w:t>).</w:t>
      </w:r>
    </w:p>
    <w:p w14:paraId="11E8B9A4" w14:textId="4DDAE662" w:rsidR="00C910AC" w:rsidRPr="00A12C13" w:rsidRDefault="00C910AC" w:rsidP="00291C48">
      <w:pPr>
        <w:pStyle w:val="PargrafodaLista"/>
        <w:numPr>
          <w:ilvl w:val="0"/>
          <w:numId w:val="22"/>
        </w:numPr>
        <w:tabs>
          <w:tab w:val="left" w:pos="284"/>
        </w:tabs>
        <w:ind w:left="284" w:firstLine="0"/>
        <w:rPr>
          <w:rFonts w:asciiTheme="minorHAnsi" w:hAnsiTheme="minorHAnsi" w:cstheme="minorHAnsi"/>
          <w:sz w:val="24"/>
          <w:szCs w:val="24"/>
        </w:rPr>
      </w:pPr>
      <w:r w:rsidRPr="00A12C13">
        <w:rPr>
          <w:rFonts w:asciiTheme="minorHAnsi" w:hAnsiTheme="minorHAnsi" w:cstheme="minorHAnsi"/>
          <w:sz w:val="24"/>
          <w:szCs w:val="24"/>
        </w:rPr>
        <w:t>Os concorrentes podem concorrer a um ou a mais do que um dos lotes objeto do presente concurso</w:t>
      </w:r>
      <w:r w:rsidR="00BC5E2F" w:rsidRPr="00A12C13">
        <w:rPr>
          <w:rFonts w:asciiTheme="minorHAnsi" w:hAnsiTheme="minorHAnsi" w:cstheme="minorHAnsi"/>
          <w:sz w:val="24"/>
          <w:szCs w:val="24"/>
        </w:rPr>
        <w:t xml:space="preserve"> (</w:t>
      </w:r>
      <w:r w:rsidR="00BC5E2F" w:rsidRPr="00A12C13">
        <w:rPr>
          <w:rFonts w:asciiTheme="minorHAnsi" w:hAnsiTheme="minorHAnsi" w:cstheme="minorHAnsi"/>
          <w:i/>
          <w:iCs/>
          <w:sz w:val="20"/>
          <w:szCs w:val="20"/>
        </w:rPr>
        <w:t>indicar o número máximo de lotes que podem ser adjudicados a cada concorrente, se for o caso</w:t>
      </w:r>
      <w:r w:rsidR="00BC5E2F" w:rsidRPr="00A12C13">
        <w:rPr>
          <w:rFonts w:asciiTheme="minorHAnsi" w:hAnsiTheme="minorHAnsi" w:cstheme="minorHAnsi"/>
          <w:sz w:val="24"/>
          <w:szCs w:val="24"/>
        </w:rPr>
        <w:t>)</w:t>
      </w:r>
      <w:r w:rsidRPr="00A12C13">
        <w:rPr>
          <w:rFonts w:asciiTheme="minorHAnsi" w:hAnsiTheme="minorHAnsi" w:cstheme="minorHAnsi"/>
          <w:sz w:val="24"/>
          <w:szCs w:val="24"/>
        </w:rPr>
        <w:t>, devendo, no entanto, apresentar proposta para a aquisição de todos os bens</w:t>
      </w:r>
      <w:r w:rsidR="00543B95" w:rsidRPr="00A12C13">
        <w:rPr>
          <w:rFonts w:asciiTheme="minorHAnsi" w:hAnsiTheme="minorHAnsi" w:cstheme="minorHAnsi"/>
          <w:sz w:val="24"/>
          <w:szCs w:val="24"/>
        </w:rPr>
        <w:t>/prestação de t</w:t>
      </w:r>
      <w:r w:rsidRPr="00A12C13">
        <w:rPr>
          <w:rFonts w:asciiTheme="minorHAnsi" w:hAnsiTheme="minorHAnsi" w:cstheme="minorHAnsi"/>
          <w:sz w:val="24"/>
          <w:szCs w:val="24"/>
        </w:rPr>
        <w:t>odos os serviços que integram cada um do(s) lote(s) a que concorrem.</w:t>
      </w:r>
      <w:r w:rsidR="00752082" w:rsidRPr="00A12C13">
        <w:rPr>
          <w:rFonts w:asciiTheme="minorHAnsi" w:hAnsiTheme="minorHAnsi" w:cstheme="minorHAnsi"/>
          <w:sz w:val="24"/>
          <w:szCs w:val="24"/>
        </w:rPr>
        <w:t xml:space="preserve"> (</w:t>
      </w:r>
      <w:bookmarkStart w:id="3" w:name="_Hlk10107674"/>
      <w:r w:rsidR="00752082" w:rsidRPr="00A12C13">
        <w:rPr>
          <w:rFonts w:asciiTheme="minorHAnsi" w:eastAsia="Arial Narrow" w:hAnsiTheme="minorHAnsi" w:cstheme="minorHAnsi"/>
          <w:i/>
          <w:iCs/>
          <w:sz w:val="20"/>
          <w:szCs w:val="20"/>
        </w:rPr>
        <w:t>No caso de o procedimento ser por lotes</w:t>
      </w:r>
      <w:bookmarkEnd w:id="3"/>
      <w:r w:rsidR="00752082" w:rsidRPr="00A12C13">
        <w:rPr>
          <w:rFonts w:asciiTheme="minorHAnsi" w:eastAsia="Arial Narrow" w:hAnsiTheme="minorHAnsi" w:cstheme="minorHAnsi"/>
          <w:sz w:val="24"/>
          <w:szCs w:val="24"/>
        </w:rPr>
        <w:t>)</w:t>
      </w:r>
    </w:p>
    <w:p w14:paraId="6AA811C5" w14:textId="04B4AE1A" w:rsidR="00C910AC" w:rsidRPr="00A12C13" w:rsidRDefault="00C910AC" w:rsidP="00291C48">
      <w:pPr>
        <w:pStyle w:val="PargrafodaLista"/>
        <w:numPr>
          <w:ilvl w:val="0"/>
          <w:numId w:val="22"/>
        </w:numPr>
        <w:tabs>
          <w:tab w:val="left" w:pos="284"/>
        </w:tabs>
        <w:spacing w:after="120"/>
        <w:ind w:left="284" w:firstLine="0"/>
        <w:rPr>
          <w:rFonts w:asciiTheme="minorHAnsi" w:hAnsiTheme="minorHAnsi" w:cstheme="minorHAnsi"/>
          <w:iCs/>
          <w:sz w:val="24"/>
          <w:szCs w:val="24"/>
        </w:rPr>
      </w:pPr>
      <w:r w:rsidRPr="00A12C13">
        <w:rPr>
          <w:rFonts w:asciiTheme="minorHAnsi" w:hAnsiTheme="minorHAnsi" w:cstheme="minorHAnsi"/>
          <w:iCs/>
          <w:sz w:val="24"/>
          <w:szCs w:val="24"/>
        </w:rPr>
        <w:t>Os bens/serviços objeto do presente concurso</w:t>
      </w:r>
      <w:r w:rsidR="00125C5B" w:rsidRPr="00A12C13">
        <w:rPr>
          <w:rFonts w:asciiTheme="minorHAnsi" w:hAnsiTheme="minorHAnsi" w:cstheme="minorHAnsi"/>
          <w:iCs/>
          <w:sz w:val="24"/>
          <w:szCs w:val="24"/>
        </w:rPr>
        <w:t xml:space="preserve"> </w:t>
      </w:r>
      <w:r w:rsidR="00027691" w:rsidRPr="00A12C13">
        <w:rPr>
          <w:rFonts w:asciiTheme="minorHAnsi" w:hAnsiTheme="minorHAnsi" w:cstheme="minorHAnsi"/>
          <w:iCs/>
          <w:sz w:val="24"/>
          <w:szCs w:val="24"/>
        </w:rPr>
        <w:t>são classificados com o código</w:t>
      </w:r>
      <w:r w:rsidRPr="00A12C13">
        <w:rPr>
          <w:rFonts w:asciiTheme="minorHAnsi" w:hAnsiTheme="minorHAnsi" w:cstheme="minorHAnsi"/>
          <w:iCs/>
          <w:sz w:val="24"/>
          <w:szCs w:val="24"/>
        </w:rPr>
        <w:t xml:space="preserve"> </w:t>
      </w:r>
      <w:r w:rsidR="00AA3C65" w:rsidRPr="00A12C13">
        <w:rPr>
          <w:rFonts w:asciiTheme="minorHAnsi" w:eastAsia="Arial Narrow" w:hAnsiTheme="minorHAnsi" w:cstheme="minorHAnsi"/>
          <w:sz w:val="24"/>
          <w:szCs w:val="24"/>
        </w:rPr>
        <w:t xml:space="preserve">_________ de acordo com a nomenclatura de referência </w:t>
      </w:r>
      <w:r w:rsidR="006F1E71" w:rsidRPr="00A12C13">
        <w:rPr>
          <w:rFonts w:asciiTheme="minorHAnsi" w:eastAsia="Arial Narrow" w:hAnsiTheme="minorHAnsi" w:cstheme="minorHAnsi"/>
          <w:sz w:val="24"/>
          <w:szCs w:val="24"/>
        </w:rPr>
        <w:t xml:space="preserve">dada </w:t>
      </w:r>
      <w:r w:rsidRPr="00A12C13">
        <w:rPr>
          <w:rFonts w:asciiTheme="minorHAnsi" w:hAnsiTheme="minorHAnsi" w:cstheme="minorHAnsi"/>
          <w:iCs/>
          <w:sz w:val="24"/>
          <w:szCs w:val="24"/>
        </w:rPr>
        <w:t xml:space="preserve">pelo vocabulário comum dos contratos públicos (CPV), correspondente à descrição de </w:t>
      </w:r>
      <w:r w:rsidR="000C7694" w:rsidRPr="00A12C13">
        <w:rPr>
          <w:rFonts w:asciiTheme="minorHAnsi" w:hAnsiTheme="minorHAnsi" w:cstheme="minorHAnsi"/>
          <w:iCs/>
          <w:sz w:val="24"/>
          <w:szCs w:val="24"/>
        </w:rPr>
        <w:t>_______</w:t>
      </w:r>
      <w:r w:rsidRPr="00A12C13">
        <w:rPr>
          <w:rFonts w:asciiTheme="minorHAnsi" w:hAnsiTheme="minorHAnsi" w:cstheme="minorHAnsi"/>
          <w:iCs/>
          <w:sz w:val="24"/>
          <w:szCs w:val="24"/>
        </w:rPr>
        <w:t xml:space="preserve">, indicados no anexo I ao Regulamento (CE) n.º </w:t>
      </w:r>
      <w:r w:rsidRPr="00C83579">
        <w:rPr>
          <w:rFonts w:asciiTheme="minorHAnsi" w:hAnsiTheme="minorHAnsi" w:cstheme="minorHAnsi"/>
          <w:iCs/>
          <w:sz w:val="24"/>
          <w:szCs w:val="24"/>
        </w:rPr>
        <w:t>213/2008</w:t>
      </w:r>
      <w:r w:rsidR="00C83579">
        <w:rPr>
          <w:rFonts w:asciiTheme="minorHAnsi" w:hAnsiTheme="minorHAnsi" w:cstheme="minorHAnsi"/>
          <w:iCs/>
          <w:sz w:val="24"/>
          <w:szCs w:val="24"/>
        </w:rPr>
        <w:t>,</w:t>
      </w:r>
      <w:r w:rsidRPr="00C83579">
        <w:rPr>
          <w:rFonts w:asciiTheme="minorHAnsi" w:hAnsiTheme="minorHAnsi" w:cstheme="minorHAnsi"/>
          <w:iCs/>
          <w:sz w:val="24"/>
          <w:szCs w:val="24"/>
        </w:rPr>
        <w:t xml:space="preserve"> da Comissão</w:t>
      </w:r>
      <w:r w:rsidR="00C83579">
        <w:rPr>
          <w:rFonts w:asciiTheme="minorHAnsi" w:hAnsiTheme="minorHAnsi" w:cstheme="minorHAnsi"/>
          <w:iCs/>
          <w:sz w:val="24"/>
          <w:szCs w:val="24"/>
        </w:rPr>
        <w:t>,</w:t>
      </w:r>
      <w:r w:rsidRPr="00C83579">
        <w:rPr>
          <w:rFonts w:asciiTheme="minorHAnsi" w:hAnsiTheme="minorHAnsi" w:cstheme="minorHAnsi"/>
          <w:iCs/>
          <w:sz w:val="24"/>
          <w:szCs w:val="24"/>
        </w:rPr>
        <w:t xml:space="preserve"> </w:t>
      </w:r>
      <w:r w:rsidRPr="00A12C13">
        <w:rPr>
          <w:rFonts w:asciiTheme="minorHAnsi" w:hAnsiTheme="minorHAnsi" w:cstheme="minorHAnsi"/>
          <w:iCs/>
          <w:sz w:val="24"/>
          <w:szCs w:val="24"/>
        </w:rPr>
        <w:t xml:space="preserve"> publicado no JOUE n.º L 74, de 15 de março de 2008.</w:t>
      </w:r>
    </w:p>
    <w:p w14:paraId="78D531C9" w14:textId="77777777" w:rsidR="00C910AC" w:rsidRPr="00A12C13" w:rsidRDefault="00C910AC" w:rsidP="00291C48">
      <w:pPr>
        <w:tabs>
          <w:tab w:val="left" w:pos="284"/>
        </w:tabs>
        <w:spacing w:line="240" w:lineRule="auto"/>
        <w:ind w:left="284"/>
        <w:jc w:val="both"/>
        <w:rPr>
          <w:rFonts w:cstheme="minorHAnsi"/>
          <w:sz w:val="24"/>
          <w:szCs w:val="24"/>
          <w:lang w:eastAsia="x-none"/>
        </w:rPr>
      </w:pPr>
    </w:p>
    <w:p w14:paraId="729E4C98" w14:textId="77777777" w:rsidR="00C83579" w:rsidRDefault="004E2F22" w:rsidP="00291C48">
      <w:pPr>
        <w:pStyle w:val="Ttulo1"/>
      </w:pPr>
      <w:bookmarkStart w:id="4" w:name="_Toc124160478"/>
      <w:bookmarkStart w:id="5" w:name="_Toc138683886"/>
      <w:r w:rsidRPr="00A12C13">
        <w:t>Cláusula</w:t>
      </w:r>
      <w:r w:rsidR="00C910AC" w:rsidRPr="00A12C13">
        <w:t xml:space="preserve"> 2.º</w:t>
      </w:r>
      <w:r w:rsidR="004F34A3">
        <w:t xml:space="preserve"> </w:t>
      </w:r>
    </w:p>
    <w:p w14:paraId="25E3DC90" w14:textId="0A8A319F" w:rsidR="00C910AC" w:rsidRDefault="004F34A3" w:rsidP="00291C48">
      <w:pPr>
        <w:pStyle w:val="Ttulo1"/>
      </w:pPr>
      <w:r>
        <w:t xml:space="preserve"> </w:t>
      </w:r>
      <w:r w:rsidR="00C910AC" w:rsidRPr="00A12C13">
        <w:t>Entidade adjudicante</w:t>
      </w:r>
      <w:bookmarkEnd w:id="4"/>
      <w:bookmarkEnd w:id="5"/>
    </w:p>
    <w:p w14:paraId="2F319C77" w14:textId="77777777" w:rsidR="00FB606B" w:rsidRPr="00A12C13" w:rsidRDefault="00FB606B" w:rsidP="00291C48">
      <w:pPr>
        <w:spacing w:line="240" w:lineRule="auto"/>
      </w:pPr>
    </w:p>
    <w:p w14:paraId="3191538F" w14:textId="6260F661" w:rsidR="00C910AC" w:rsidRPr="00A12C13" w:rsidRDefault="00C910AC" w:rsidP="00291C48">
      <w:pPr>
        <w:pStyle w:val="PargrafodaLista"/>
        <w:tabs>
          <w:tab w:val="left" w:pos="284"/>
        </w:tabs>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entidade adjudicante é </w:t>
      </w:r>
      <w:r w:rsidR="000C7694" w:rsidRPr="00A12C13">
        <w:rPr>
          <w:rFonts w:asciiTheme="minorHAnsi" w:eastAsia="Arial Narrow" w:hAnsiTheme="minorHAnsi" w:cstheme="minorHAnsi"/>
          <w:sz w:val="24"/>
          <w:szCs w:val="24"/>
        </w:rPr>
        <w:t>______________</w:t>
      </w:r>
      <w:r w:rsidRPr="00A12C13">
        <w:rPr>
          <w:rFonts w:asciiTheme="minorHAnsi" w:hAnsiTheme="minorHAnsi" w:cstheme="minorHAnsi"/>
          <w:sz w:val="24"/>
          <w:szCs w:val="24"/>
        </w:rPr>
        <w:t xml:space="preserve">, pessoa coletiva n.º </w:t>
      </w:r>
      <w:r w:rsidR="000C7694" w:rsidRPr="00A12C13">
        <w:rPr>
          <w:rFonts w:asciiTheme="minorHAnsi" w:eastAsia="Arial Narrow" w:hAnsiTheme="minorHAnsi" w:cstheme="minorHAnsi"/>
          <w:sz w:val="24"/>
          <w:szCs w:val="24"/>
        </w:rPr>
        <w:t>______________</w:t>
      </w:r>
      <w:r w:rsidRPr="00A12C13">
        <w:rPr>
          <w:rFonts w:asciiTheme="minorHAnsi" w:hAnsiTheme="minorHAnsi" w:cstheme="minorHAnsi"/>
          <w:sz w:val="24"/>
          <w:szCs w:val="24"/>
        </w:rPr>
        <w:t xml:space="preserve">, sita </w:t>
      </w:r>
      <w:r w:rsidR="00FE55C1" w:rsidRPr="00A12C13">
        <w:rPr>
          <w:rFonts w:asciiTheme="minorHAnsi" w:hAnsiTheme="minorHAnsi" w:cstheme="minorHAnsi"/>
          <w:sz w:val="24"/>
          <w:szCs w:val="24"/>
        </w:rPr>
        <w:t xml:space="preserve">em </w:t>
      </w:r>
      <w:r w:rsidR="00FE55C1" w:rsidRPr="00A12C13">
        <w:rPr>
          <w:rFonts w:asciiTheme="minorHAnsi" w:eastAsia="Arial Narrow" w:hAnsiTheme="minorHAnsi" w:cstheme="minorHAnsi"/>
          <w:sz w:val="24"/>
          <w:szCs w:val="24"/>
        </w:rPr>
        <w:t>______________</w:t>
      </w:r>
      <w:r w:rsidRPr="00A12C13">
        <w:rPr>
          <w:rFonts w:asciiTheme="minorHAnsi" w:hAnsiTheme="minorHAnsi" w:cstheme="minorHAnsi"/>
          <w:sz w:val="24"/>
          <w:szCs w:val="24"/>
        </w:rPr>
        <w:t>,</w:t>
      </w:r>
      <w:r w:rsidR="00AD4E63" w:rsidRPr="00A12C13">
        <w:rPr>
          <w:rFonts w:asciiTheme="minorHAnsi" w:hAnsiTheme="minorHAnsi" w:cstheme="minorHAnsi"/>
          <w:sz w:val="24"/>
          <w:szCs w:val="24"/>
        </w:rPr>
        <w:t xml:space="preserve"> </w:t>
      </w:r>
      <w:r w:rsidRPr="00A12C13">
        <w:rPr>
          <w:rFonts w:asciiTheme="minorHAnsi" w:hAnsiTheme="minorHAnsi" w:cstheme="minorHAnsi"/>
          <w:sz w:val="24"/>
          <w:szCs w:val="24"/>
        </w:rPr>
        <w:t xml:space="preserve">com o endereço eletrónico </w:t>
      </w:r>
      <w:r w:rsidR="0057022C" w:rsidRPr="00A12C13">
        <w:rPr>
          <w:rFonts w:asciiTheme="minorHAnsi" w:eastAsia="Arial Narrow" w:hAnsiTheme="minorHAnsi" w:cstheme="minorHAnsi"/>
          <w:sz w:val="24"/>
          <w:szCs w:val="24"/>
        </w:rPr>
        <w:t>______________</w:t>
      </w:r>
      <w:r w:rsidR="00965D21" w:rsidRPr="00A12C13">
        <w:rPr>
          <w:rFonts w:asciiTheme="minorHAnsi" w:eastAsia="Arial Narrow" w:hAnsiTheme="minorHAnsi" w:cstheme="minorHAnsi"/>
          <w:sz w:val="24"/>
          <w:szCs w:val="24"/>
        </w:rPr>
        <w:t xml:space="preserve"> e sítio institucional </w:t>
      </w:r>
      <w:proofErr w:type="spellStart"/>
      <w:r w:rsidR="00965D21" w:rsidRPr="00A12C13">
        <w:rPr>
          <w:rFonts w:asciiTheme="minorHAnsi" w:eastAsia="Arial Narrow" w:hAnsiTheme="minorHAnsi" w:cstheme="minorHAnsi"/>
          <w:sz w:val="24"/>
          <w:szCs w:val="24"/>
        </w:rPr>
        <w:t>www</w:t>
      </w:r>
      <w:proofErr w:type="spellEnd"/>
      <w:r w:rsidR="00965D21" w:rsidRPr="00A12C13">
        <w:rPr>
          <w:rFonts w:asciiTheme="minorHAnsi" w:eastAsia="Arial Narrow" w:hAnsiTheme="minorHAnsi" w:cstheme="minorHAnsi"/>
          <w:sz w:val="24"/>
          <w:szCs w:val="24"/>
        </w:rPr>
        <w:t>.______________</w:t>
      </w:r>
    </w:p>
    <w:p w14:paraId="2F3F6739" w14:textId="77777777" w:rsidR="00C910AC" w:rsidRPr="00A12C13" w:rsidRDefault="00C910AC" w:rsidP="00291C48">
      <w:pPr>
        <w:pStyle w:val="Ttulo1"/>
      </w:pPr>
    </w:p>
    <w:p w14:paraId="3EF3941C" w14:textId="77777777" w:rsidR="00C83579" w:rsidRDefault="004E2F22" w:rsidP="00291C48">
      <w:pPr>
        <w:pStyle w:val="Ttulo1"/>
      </w:pPr>
      <w:bookmarkStart w:id="6" w:name="_Toc124160479"/>
      <w:bookmarkStart w:id="7" w:name="_Toc138683887"/>
      <w:r w:rsidRPr="00A12C13">
        <w:t>Cláusula</w:t>
      </w:r>
      <w:r w:rsidR="00C910AC" w:rsidRPr="00A12C13">
        <w:t xml:space="preserve"> 3.º</w:t>
      </w:r>
      <w:r w:rsidR="00FB606B">
        <w:t xml:space="preserve"> </w:t>
      </w:r>
    </w:p>
    <w:p w14:paraId="2E67BA1E" w14:textId="52CA88EB" w:rsidR="00C910AC" w:rsidRDefault="00FB606B" w:rsidP="00291C48">
      <w:pPr>
        <w:pStyle w:val="Ttulo1"/>
        <w:rPr>
          <w:i/>
          <w:iCs/>
          <w:sz w:val="20"/>
          <w:szCs w:val="20"/>
        </w:rPr>
      </w:pPr>
      <w:r>
        <w:t xml:space="preserve"> </w:t>
      </w:r>
      <w:r w:rsidR="00C910AC" w:rsidRPr="00A12C13">
        <w:t>Órgão que tomou a decisão de contratar</w:t>
      </w:r>
      <w:bookmarkEnd w:id="6"/>
      <w:r w:rsidR="002A3C83">
        <w:t xml:space="preserve"> e </w:t>
      </w:r>
      <w:r w:rsidR="00B5412E">
        <w:t>da escolha do procedimento</w:t>
      </w:r>
      <w:bookmarkEnd w:id="7"/>
      <w:r w:rsidR="006F77CC" w:rsidRPr="00A12C13">
        <w:t xml:space="preserve"> </w:t>
      </w:r>
    </w:p>
    <w:p w14:paraId="20B1C0FB" w14:textId="77777777" w:rsidR="00B5412E" w:rsidRPr="00A12C13" w:rsidRDefault="00B5412E" w:rsidP="00291C48">
      <w:pPr>
        <w:spacing w:line="240" w:lineRule="auto"/>
      </w:pPr>
    </w:p>
    <w:p w14:paraId="5C5BE484" w14:textId="24C94117" w:rsidR="00C910AC" w:rsidRPr="00A12C13" w:rsidRDefault="00C910AC" w:rsidP="00291C48">
      <w:pPr>
        <w:pStyle w:val="PargrafodaLista"/>
        <w:numPr>
          <w:ilvl w:val="0"/>
          <w:numId w:val="24"/>
        </w:numPr>
        <w:tabs>
          <w:tab w:val="left" w:pos="284"/>
        </w:tabs>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decisão de contratar foi tomada por </w:t>
      </w:r>
      <w:r w:rsidR="007E2DCF" w:rsidRPr="00776664">
        <w:rPr>
          <w:rFonts w:asciiTheme="minorHAnsi" w:hAnsiTheme="minorHAnsi" w:cstheme="minorHAnsi"/>
          <w:sz w:val="24"/>
          <w:szCs w:val="24"/>
        </w:rPr>
        <w:t>______________</w:t>
      </w:r>
      <w:r w:rsidR="005B1093" w:rsidRPr="00776664">
        <w:rPr>
          <w:rFonts w:asciiTheme="minorHAnsi" w:hAnsiTheme="minorHAnsi" w:cstheme="minorHAnsi"/>
          <w:sz w:val="24"/>
          <w:szCs w:val="24"/>
        </w:rPr>
        <w:t xml:space="preserve"> </w:t>
      </w:r>
      <w:r w:rsidR="007E2DCF" w:rsidRPr="00776664">
        <w:rPr>
          <w:rFonts w:asciiTheme="minorHAnsi" w:hAnsiTheme="minorHAnsi" w:cstheme="minorHAnsi"/>
          <w:sz w:val="24"/>
          <w:szCs w:val="24"/>
        </w:rPr>
        <w:t>(</w:t>
      </w:r>
      <w:r w:rsidR="007E2DCF" w:rsidRPr="00FB606B">
        <w:rPr>
          <w:rFonts w:asciiTheme="minorHAnsi" w:hAnsiTheme="minorHAnsi" w:cstheme="minorHAnsi"/>
          <w:i/>
          <w:iCs/>
          <w:sz w:val="20"/>
          <w:szCs w:val="20"/>
        </w:rPr>
        <w:t>despacho/</w:t>
      </w:r>
      <w:r w:rsidRPr="00FB606B">
        <w:rPr>
          <w:rFonts w:asciiTheme="minorHAnsi" w:hAnsiTheme="minorHAnsi" w:cstheme="minorHAnsi"/>
          <w:i/>
          <w:iCs/>
          <w:sz w:val="20"/>
          <w:szCs w:val="20"/>
        </w:rPr>
        <w:t>deliberação</w:t>
      </w:r>
      <w:r w:rsidR="007E2DCF" w:rsidRPr="00FB606B">
        <w:rPr>
          <w:rFonts w:asciiTheme="minorHAnsi" w:hAnsiTheme="minorHAnsi" w:cstheme="minorHAnsi"/>
          <w:i/>
          <w:iCs/>
          <w:sz w:val="20"/>
          <w:szCs w:val="20"/>
        </w:rPr>
        <w:t>/…..</w:t>
      </w:r>
      <w:r w:rsidR="007E2DCF" w:rsidRPr="00A12C13">
        <w:rPr>
          <w:rFonts w:asciiTheme="minorHAnsi" w:hAnsiTheme="minorHAnsi" w:cstheme="minorHAnsi"/>
          <w:sz w:val="24"/>
          <w:szCs w:val="24"/>
        </w:rPr>
        <w:t xml:space="preserve">) </w:t>
      </w:r>
      <w:r w:rsidRPr="00A12C13">
        <w:rPr>
          <w:rFonts w:asciiTheme="minorHAnsi" w:hAnsiTheme="minorHAnsi" w:cstheme="minorHAnsi"/>
          <w:sz w:val="24"/>
          <w:szCs w:val="24"/>
        </w:rPr>
        <w:t>da</w:t>
      </w:r>
      <w:r w:rsidR="005140D9" w:rsidRPr="00A12C13">
        <w:rPr>
          <w:rFonts w:asciiTheme="minorHAnsi" w:hAnsiTheme="minorHAnsi" w:cstheme="minorHAnsi"/>
          <w:sz w:val="24"/>
          <w:szCs w:val="24"/>
        </w:rPr>
        <w:t>(o)</w:t>
      </w:r>
      <w:r w:rsidRPr="00A12C13">
        <w:rPr>
          <w:rFonts w:asciiTheme="minorHAnsi" w:hAnsiTheme="minorHAnsi" w:cstheme="minorHAnsi"/>
          <w:sz w:val="24"/>
          <w:szCs w:val="24"/>
        </w:rPr>
        <w:t xml:space="preserve"> </w:t>
      </w:r>
      <w:r w:rsidR="005140D9" w:rsidRPr="00776664">
        <w:rPr>
          <w:rFonts w:asciiTheme="minorHAnsi" w:hAnsiTheme="minorHAnsi" w:cstheme="minorHAnsi"/>
          <w:sz w:val="24"/>
          <w:szCs w:val="24"/>
        </w:rPr>
        <w:t xml:space="preserve">______________, </w:t>
      </w:r>
      <w:r w:rsidR="008C1675" w:rsidRPr="00A12C13">
        <w:rPr>
          <w:rFonts w:asciiTheme="minorHAnsi" w:hAnsiTheme="minorHAnsi" w:cstheme="minorHAnsi"/>
          <w:sz w:val="24"/>
          <w:szCs w:val="24"/>
        </w:rPr>
        <w:t xml:space="preserve">datado(a) de </w:t>
      </w:r>
      <w:r w:rsidR="00AD4E63" w:rsidRPr="00776664">
        <w:rPr>
          <w:rFonts w:asciiTheme="minorHAnsi" w:hAnsiTheme="minorHAnsi" w:cstheme="minorHAnsi"/>
          <w:sz w:val="24"/>
          <w:szCs w:val="24"/>
        </w:rPr>
        <w:t>___</w:t>
      </w:r>
      <w:r w:rsidR="008C1675" w:rsidRPr="00A12C13">
        <w:rPr>
          <w:rFonts w:asciiTheme="minorHAnsi" w:hAnsiTheme="minorHAnsi" w:cstheme="minorHAnsi"/>
          <w:sz w:val="24"/>
          <w:szCs w:val="24"/>
        </w:rPr>
        <w:t xml:space="preserve"> </w:t>
      </w:r>
      <w:proofErr w:type="spellStart"/>
      <w:r w:rsidR="008C1675" w:rsidRPr="00A12C13">
        <w:rPr>
          <w:rFonts w:asciiTheme="minorHAnsi" w:hAnsiTheme="minorHAnsi" w:cstheme="minorHAnsi"/>
          <w:sz w:val="24"/>
          <w:szCs w:val="24"/>
        </w:rPr>
        <w:t>de</w:t>
      </w:r>
      <w:proofErr w:type="spellEnd"/>
      <w:r w:rsidR="008C1675" w:rsidRPr="00A12C13">
        <w:rPr>
          <w:rFonts w:asciiTheme="minorHAnsi" w:hAnsiTheme="minorHAnsi" w:cstheme="minorHAnsi"/>
          <w:sz w:val="24"/>
          <w:szCs w:val="24"/>
        </w:rPr>
        <w:t xml:space="preserve"> </w:t>
      </w:r>
      <w:r w:rsidR="00AD4E63" w:rsidRPr="00776664">
        <w:rPr>
          <w:rFonts w:asciiTheme="minorHAnsi" w:hAnsiTheme="minorHAnsi" w:cstheme="minorHAnsi"/>
          <w:sz w:val="24"/>
          <w:szCs w:val="24"/>
        </w:rPr>
        <w:t>___</w:t>
      </w:r>
      <w:r w:rsidR="008C1675" w:rsidRPr="00A12C13">
        <w:rPr>
          <w:rFonts w:asciiTheme="minorHAnsi" w:hAnsiTheme="minorHAnsi" w:cstheme="minorHAnsi"/>
          <w:sz w:val="24"/>
          <w:szCs w:val="24"/>
        </w:rPr>
        <w:t xml:space="preserve"> </w:t>
      </w:r>
      <w:proofErr w:type="spellStart"/>
      <w:r w:rsidR="008C1675" w:rsidRPr="00A12C13">
        <w:rPr>
          <w:rFonts w:asciiTheme="minorHAnsi" w:hAnsiTheme="minorHAnsi" w:cstheme="minorHAnsi"/>
          <w:sz w:val="24"/>
          <w:szCs w:val="24"/>
        </w:rPr>
        <w:t>de</w:t>
      </w:r>
      <w:proofErr w:type="spellEnd"/>
      <w:r w:rsidR="008C1675" w:rsidRPr="00A12C13">
        <w:rPr>
          <w:rFonts w:asciiTheme="minorHAnsi" w:hAnsiTheme="minorHAnsi" w:cstheme="minorHAnsi"/>
          <w:sz w:val="24"/>
          <w:szCs w:val="24"/>
        </w:rPr>
        <w:t xml:space="preserve"> 20</w:t>
      </w:r>
      <w:r w:rsidR="00AD4E63" w:rsidRPr="00776664">
        <w:rPr>
          <w:rFonts w:asciiTheme="minorHAnsi" w:hAnsiTheme="minorHAnsi" w:cstheme="minorHAnsi"/>
          <w:sz w:val="24"/>
          <w:szCs w:val="24"/>
        </w:rPr>
        <w:t>___</w:t>
      </w:r>
      <w:r w:rsidR="008C1675" w:rsidRPr="00A12C13">
        <w:rPr>
          <w:rFonts w:asciiTheme="minorHAnsi" w:hAnsiTheme="minorHAnsi" w:cstheme="minorHAnsi"/>
          <w:sz w:val="24"/>
          <w:szCs w:val="24"/>
        </w:rPr>
        <w:t>,</w:t>
      </w:r>
      <w:r w:rsidR="00A55A84" w:rsidRPr="00A12C13">
        <w:rPr>
          <w:rFonts w:asciiTheme="minorHAnsi" w:hAnsiTheme="minorHAnsi" w:cstheme="minorHAnsi"/>
          <w:sz w:val="24"/>
          <w:szCs w:val="24"/>
        </w:rPr>
        <w:t>de acordo com as competências próprias</w:t>
      </w:r>
      <w:r w:rsidR="00321C9F">
        <w:rPr>
          <w:rFonts w:asciiTheme="minorHAnsi" w:hAnsiTheme="minorHAnsi" w:cstheme="minorHAnsi"/>
          <w:sz w:val="24"/>
          <w:szCs w:val="24"/>
        </w:rPr>
        <w:t xml:space="preserve"> (</w:t>
      </w:r>
      <w:r w:rsidR="00321C9F" w:rsidRPr="00AD0F6D">
        <w:rPr>
          <w:rFonts w:asciiTheme="minorHAnsi" w:hAnsiTheme="minorHAnsi" w:cstheme="minorHAnsi"/>
          <w:i/>
          <w:iCs/>
          <w:sz w:val="20"/>
          <w:szCs w:val="20"/>
        </w:rPr>
        <w:t>ou delegadas ou subdelegada</w:t>
      </w:r>
      <w:r w:rsidR="00321C9F">
        <w:rPr>
          <w:rFonts w:asciiTheme="minorHAnsi" w:hAnsiTheme="minorHAnsi" w:cstheme="minorHAnsi"/>
          <w:sz w:val="24"/>
          <w:szCs w:val="24"/>
        </w:rPr>
        <w:t>s)</w:t>
      </w:r>
      <w:r w:rsidR="00A55A84" w:rsidRPr="00A12C13">
        <w:rPr>
          <w:rFonts w:asciiTheme="minorHAnsi" w:hAnsiTheme="minorHAnsi" w:cstheme="minorHAnsi"/>
          <w:sz w:val="24"/>
          <w:szCs w:val="24"/>
        </w:rPr>
        <w:t xml:space="preserve"> conferidas </w:t>
      </w:r>
      <w:r w:rsidR="00632BC4" w:rsidRPr="00A12C13">
        <w:rPr>
          <w:rFonts w:asciiTheme="minorHAnsi" w:hAnsiTheme="minorHAnsi" w:cstheme="minorHAnsi"/>
          <w:sz w:val="24"/>
          <w:szCs w:val="24"/>
        </w:rPr>
        <w:t>por</w:t>
      </w:r>
      <w:r w:rsidR="00A55A84" w:rsidRPr="00A12C13">
        <w:rPr>
          <w:rFonts w:asciiTheme="minorHAnsi" w:hAnsiTheme="minorHAnsi" w:cstheme="minorHAnsi"/>
          <w:sz w:val="24"/>
          <w:szCs w:val="24"/>
        </w:rPr>
        <w:t xml:space="preserve"> </w:t>
      </w:r>
      <w:r w:rsidR="00A55A84" w:rsidRPr="00776664">
        <w:rPr>
          <w:rFonts w:asciiTheme="minorHAnsi" w:hAnsiTheme="minorHAnsi" w:cstheme="minorHAnsi"/>
          <w:sz w:val="24"/>
          <w:szCs w:val="24"/>
        </w:rPr>
        <w:t>________</w:t>
      </w:r>
      <w:r w:rsidR="00014975" w:rsidRPr="00776664">
        <w:rPr>
          <w:rFonts w:asciiTheme="minorHAnsi" w:hAnsiTheme="minorHAnsi" w:cstheme="minorHAnsi"/>
          <w:sz w:val="24"/>
          <w:szCs w:val="24"/>
        </w:rPr>
        <w:t>(</w:t>
      </w:r>
      <w:r w:rsidR="00632BC4" w:rsidRPr="00AD0F6D">
        <w:rPr>
          <w:rFonts w:asciiTheme="minorHAnsi" w:hAnsiTheme="minorHAnsi" w:cstheme="minorHAnsi"/>
          <w:i/>
          <w:iCs/>
          <w:sz w:val="20"/>
          <w:szCs w:val="20"/>
        </w:rPr>
        <w:t>nomeação/resolução</w:t>
      </w:r>
      <w:r w:rsidR="00495944" w:rsidRPr="00AD0F6D">
        <w:rPr>
          <w:rFonts w:asciiTheme="minorHAnsi" w:hAnsiTheme="minorHAnsi" w:cstheme="minorHAnsi"/>
          <w:i/>
          <w:iCs/>
          <w:sz w:val="20"/>
          <w:szCs w:val="20"/>
        </w:rPr>
        <w:t>/</w:t>
      </w:r>
      <w:r w:rsidR="00632BC4" w:rsidRPr="00AD0F6D">
        <w:rPr>
          <w:rFonts w:asciiTheme="minorHAnsi" w:hAnsiTheme="minorHAnsi" w:cstheme="minorHAnsi"/>
          <w:i/>
          <w:iCs/>
          <w:sz w:val="20"/>
          <w:szCs w:val="20"/>
        </w:rPr>
        <w:t>despacho</w:t>
      </w:r>
      <w:r w:rsidR="00495944" w:rsidRPr="00AD0F6D">
        <w:rPr>
          <w:rFonts w:asciiTheme="minorHAnsi" w:hAnsiTheme="minorHAnsi" w:cstheme="minorHAnsi"/>
          <w:i/>
          <w:iCs/>
          <w:sz w:val="20"/>
          <w:szCs w:val="20"/>
        </w:rPr>
        <w:t>/… - identificar número</w:t>
      </w:r>
      <w:r w:rsidR="00055A8E" w:rsidRPr="00776664">
        <w:rPr>
          <w:rFonts w:asciiTheme="minorHAnsi" w:hAnsiTheme="minorHAnsi" w:cstheme="minorHAnsi"/>
          <w:sz w:val="24"/>
          <w:szCs w:val="24"/>
        </w:rPr>
        <w:t>)</w:t>
      </w:r>
      <w:r w:rsidR="00A55A84" w:rsidRPr="00776664">
        <w:rPr>
          <w:rFonts w:asciiTheme="minorHAnsi" w:hAnsiTheme="minorHAnsi" w:cstheme="minorHAnsi"/>
          <w:sz w:val="24"/>
          <w:szCs w:val="24"/>
        </w:rPr>
        <w:t>, publicadas em ________ (</w:t>
      </w:r>
      <w:r w:rsidR="00A55A84" w:rsidRPr="00AD0F6D">
        <w:rPr>
          <w:rFonts w:asciiTheme="minorHAnsi" w:hAnsiTheme="minorHAnsi" w:cstheme="minorHAnsi"/>
          <w:i/>
          <w:iCs/>
          <w:sz w:val="20"/>
          <w:szCs w:val="20"/>
        </w:rPr>
        <w:t>Diário da República/Boletim Municipal/…</w:t>
      </w:r>
      <w:r w:rsidR="00A55A84" w:rsidRPr="00776664">
        <w:rPr>
          <w:rFonts w:asciiTheme="minorHAnsi" w:hAnsiTheme="minorHAnsi" w:cstheme="minorHAnsi"/>
          <w:sz w:val="24"/>
          <w:szCs w:val="24"/>
        </w:rPr>
        <w:t>)</w:t>
      </w:r>
      <w:r w:rsidR="00A55A84" w:rsidRPr="00A12C13">
        <w:rPr>
          <w:rFonts w:asciiTheme="minorHAnsi" w:hAnsiTheme="minorHAnsi" w:cstheme="minorHAnsi"/>
          <w:sz w:val="24"/>
          <w:szCs w:val="24"/>
        </w:rPr>
        <w:t>,</w:t>
      </w:r>
      <w:r w:rsidR="00310B9F">
        <w:rPr>
          <w:rFonts w:asciiTheme="minorHAnsi" w:hAnsiTheme="minorHAnsi" w:cstheme="minorHAnsi"/>
          <w:sz w:val="24"/>
          <w:szCs w:val="24"/>
        </w:rPr>
        <w:t xml:space="preserve"> </w:t>
      </w:r>
      <w:r w:rsidR="00A55A84" w:rsidRPr="00A12C13">
        <w:rPr>
          <w:rFonts w:asciiTheme="minorHAnsi" w:hAnsiTheme="minorHAnsi" w:cstheme="minorHAnsi"/>
          <w:sz w:val="24"/>
          <w:szCs w:val="24"/>
        </w:rPr>
        <w:t xml:space="preserve"> </w:t>
      </w:r>
      <w:r w:rsidRPr="00A12C13">
        <w:rPr>
          <w:rFonts w:asciiTheme="minorHAnsi" w:hAnsiTheme="minorHAnsi" w:cstheme="minorHAnsi"/>
          <w:sz w:val="24"/>
          <w:szCs w:val="24"/>
        </w:rPr>
        <w:t>exarad</w:t>
      </w:r>
      <w:r w:rsidR="008C31F0" w:rsidRPr="00A12C13">
        <w:rPr>
          <w:rFonts w:asciiTheme="minorHAnsi" w:hAnsiTheme="minorHAnsi" w:cstheme="minorHAnsi"/>
          <w:sz w:val="24"/>
          <w:szCs w:val="24"/>
        </w:rPr>
        <w:t>o(a)</w:t>
      </w:r>
      <w:r w:rsidRPr="00A12C13">
        <w:rPr>
          <w:rFonts w:asciiTheme="minorHAnsi" w:hAnsiTheme="minorHAnsi" w:cstheme="minorHAnsi"/>
          <w:sz w:val="24"/>
          <w:szCs w:val="24"/>
        </w:rPr>
        <w:t xml:space="preserve"> </w:t>
      </w:r>
      <w:r w:rsidR="005D380E" w:rsidRPr="00A12C13">
        <w:rPr>
          <w:rFonts w:asciiTheme="minorHAnsi" w:hAnsiTheme="minorHAnsi" w:cstheme="minorHAnsi"/>
          <w:sz w:val="24"/>
          <w:szCs w:val="24"/>
        </w:rPr>
        <w:lastRenderedPageBreak/>
        <w:t>na</w:t>
      </w:r>
      <w:r w:rsidR="005140D9" w:rsidRPr="00776664">
        <w:rPr>
          <w:rFonts w:asciiTheme="minorHAnsi" w:hAnsiTheme="minorHAnsi" w:cstheme="minorHAnsi"/>
          <w:sz w:val="24"/>
          <w:szCs w:val="24"/>
        </w:rPr>
        <w:t>______________</w:t>
      </w:r>
      <w:r w:rsidRPr="00A12C13">
        <w:rPr>
          <w:rFonts w:asciiTheme="minorHAnsi" w:hAnsiTheme="minorHAnsi" w:cstheme="minorHAnsi"/>
          <w:sz w:val="24"/>
          <w:szCs w:val="24"/>
        </w:rPr>
        <w:t>.</w:t>
      </w:r>
      <w:r w:rsidR="005D380E" w:rsidRPr="00A12C13">
        <w:rPr>
          <w:rFonts w:asciiTheme="minorHAnsi" w:hAnsiTheme="minorHAnsi" w:cstheme="minorHAnsi"/>
          <w:sz w:val="24"/>
          <w:szCs w:val="24"/>
        </w:rPr>
        <w:t>(</w:t>
      </w:r>
      <w:r w:rsidR="005D380E" w:rsidRPr="00AD0F6D">
        <w:rPr>
          <w:rFonts w:asciiTheme="minorHAnsi" w:hAnsiTheme="minorHAnsi" w:cstheme="minorHAnsi"/>
          <w:i/>
          <w:iCs/>
          <w:sz w:val="20"/>
          <w:szCs w:val="20"/>
        </w:rPr>
        <w:t>proposta/informação/…</w:t>
      </w:r>
      <w:r w:rsidR="005D380E" w:rsidRPr="00A12C13">
        <w:rPr>
          <w:rFonts w:asciiTheme="minorHAnsi" w:hAnsiTheme="minorHAnsi" w:cstheme="minorHAnsi"/>
          <w:sz w:val="24"/>
          <w:szCs w:val="24"/>
        </w:rPr>
        <w:t>)</w:t>
      </w:r>
      <w:r w:rsidR="00A55A84" w:rsidRPr="00A12C13">
        <w:rPr>
          <w:rFonts w:asciiTheme="minorHAnsi" w:hAnsiTheme="minorHAnsi" w:cstheme="minorHAnsi"/>
          <w:sz w:val="24"/>
          <w:szCs w:val="24"/>
        </w:rPr>
        <w:t>,</w:t>
      </w:r>
      <w:r w:rsidR="00F35E29" w:rsidRPr="00A12C13">
        <w:rPr>
          <w:rFonts w:asciiTheme="minorHAnsi" w:hAnsiTheme="minorHAnsi" w:cstheme="minorHAnsi"/>
          <w:sz w:val="24"/>
          <w:szCs w:val="24"/>
        </w:rPr>
        <w:t xml:space="preserve">nos termos do n.º 1 do artigo 36.º </w:t>
      </w:r>
      <w:r w:rsidR="0085031A" w:rsidRPr="00A12C13">
        <w:rPr>
          <w:rFonts w:asciiTheme="minorHAnsi" w:hAnsiTheme="minorHAnsi" w:cstheme="minorHAnsi"/>
          <w:sz w:val="24"/>
          <w:szCs w:val="24"/>
        </w:rPr>
        <w:t xml:space="preserve">e da alínea __) do n.º 1 do artigo 17.º </w:t>
      </w:r>
      <w:r w:rsidR="00FC3AF8">
        <w:rPr>
          <w:rFonts w:asciiTheme="minorHAnsi" w:hAnsiTheme="minorHAnsi" w:cstheme="minorHAnsi"/>
          <w:sz w:val="24"/>
          <w:szCs w:val="24"/>
        </w:rPr>
        <w:t>(</w:t>
      </w:r>
      <w:r w:rsidR="00FC3AF8" w:rsidRPr="00AD0F6D">
        <w:rPr>
          <w:rFonts w:asciiTheme="minorHAnsi" w:hAnsiTheme="minorHAnsi" w:cstheme="minorHAnsi"/>
          <w:i/>
          <w:iCs/>
          <w:sz w:val="20"/>
          <w:szCs w:val="20"/>
        </w:rPr>
        <w:t>artigo 18.º no caso das autarquias locais</w:t>
      </w:r>
      <w:r w:rsidR="00FC3AF8">
        <w:rPr>
          <w:rFonts w:asciiTheme="minorHAnsi" w:hAnsiTheme="minorHAnsi" w:cstheme="minorHAnsi"/>
          <w:sz w:val="24"/>
          <w:szCs w:val="24"/>
        </w:rPr>
        <w:t xml:space="preserve">) </w:t>
      </w:r>
      <w:r w:rsidR="0085031A" w:rsidRPr="00A12C13">
        <w:rPr>
          <w:rFonts w:asciiTheme="minorHAnsi" w:hAnsiTheme="minorHAnsi" w:cstheme="minorHAnsi"/>
          <w:sz w:val="24"/>
          <w:szCs w:val="24"/>
        </w:rPr>
        <w:t>do Decreto-Lei 197/99, de 8 de junho, mantido em vigor por força da alínea f) do n.º 1 do artigo 14.º do Decreto-Lei n.º 18/2008, de 29 de janeiro</w:t>
      </w:r>
      <w:r w:rsidR="00252EFC" w:rsidRPr="00A12C13">
        <w:rPr>
          <w:rFonts w:asciiTheme="minorHAnsi" w:hAnsiTheme="minorHAnsi" w:cstheme="minorHAnsi"/>
          <w:sz w:val="24"/>
          <w:szCs w:val="24"/>
        </w:rPr>
        <w:t xml:space="preserve">, </w:t>
      </w:r>
      <w:r w:rsidR="00362EC9" w:rsidRPr="00A12C13">
        <w:rPr>
          <w:rFonts w:asciiTheme="minorHAnsi" w:hAnsiTheme="minorHAnsi" w:cstheme="minorHAnsi"/>
          <w:sz w:val="24"/>
          <w:szCs w:val="24"/>
        </w:rPr>
        <w:t>bem como</w:t>
      </w:r>
      <w:r w:rsidR="00F35E29" w:rsidRPr="00A12C13">
        <w:rPr>
          <w:rFonts w:asciiTheme="minorHAnsi" w:hAnsiTheme="minorHAnsi" w:cstheme="minorHAnsi"/>
          <w:sz w:val="24"/>
          <w:szCs w:val="24"/>
        </w:rPr>
        <w:t xml:space="preserve"> do artigo 38.º do CCP</w:t>
      </w:r>
      <w:r w:rsidR="004A4970" w:rsidRPr="00A12C13">
        <w:rPr>
          <w:rFonts w:asciiTheme="minorHAnsi" w:hAnsiTheme="minorHAnsi" w:cstheme="minorHAnsi"/>
          <w:sz w:val="24"/>
          <w:szCs w:val="24"/>
        </w:rPr>
        <w:t>.</w:t>
      </w:r>
    </w:p>
    <w:p w14:paraId="0D8AE0D7" w14:textId="585E8A2A" w:rsidR="00540B9A" w:rsidRPr="00540B9A" w:rsidRDefault="00D350AC" w:rsidP="00291C48">
      <w:pPr>
        <w:pStyle w:val="PargrafodaLista"/>
        <w:numPr>
          <w:ilvl w:val="0"/>
          <w:numId w:val="24"/>
        </w:numPr>
        <w:tabs>
          <w:tab w:val="left" w:pos="284"/>
        </w:tabs>
        <w:ind w:left="284" w:firstLine="0"/>
        <w:rPr>
          <w:rFonts w:asciiTheme="minorHAnsi" w:hAnsiTheme="minorHAnsi" w:cstheme="minorHAnsi"/>
          <w:sz w:val="24"/>
          <w:szCs w:val="24"/>
        </w:rPr>
      </w:pPr>
      <w:r>
        <w:rPr>
          <w:rFonts w:asciiTheme="minorHAnsi" w:hAnsiTheme="minorHAnsi" w:cstheme="minorHAnsi"/>
          <w:sz w:val="24"/>
          <w:szCs w:val="24"/>
        </w:rPr>
        <w:t xml:space="preserve"> (</w:t>
      </w:r>
      <w:r w:rsidRPr="00576F25">
        <w:rPr>
          <w:rFonts w:asciiTheme="minorHAnsi" w:hAnsiTheme="minorHAnsi" w:cstheme="minorHAnsi"/>
          <w:i/>
          <w:iCs/>
          <w:sz w:val="20"/>
          <w:szCs w:val="20"/>
        </w:rPr>
        <w:t>se aplicável</w:t>
      </w:r>
      <w:r>
        <w:rPr>
          <w:rFonts w:asciiTheme="minorHAnsi" w:hAnsiTheme="minorHAnsi" w:cstheme="minorHAnsi"/>
          <w:sz w:val="24"/>
          <w:szCs w:val="24"/>
        </w:rPr>
        <w:t xml:space="preserve">) </w:t>
      </w:r>
      <w:r w:rsidR="00540B9A" w:rsidRPr="00540B9A">
        <w:rPr>
          <w:rFonts w:asciiTheme="minorHAnsi" w:hAnsiTheme="minorHAnsi" w:cstheme="minorHAnsi"/>
          <w:sz w:val="24"/>
          <w:szCs w:val="24"/>
        </w:rPr>
        <w:t xml:space="preserve">A repartição dos encargos orçamentais plurianuais, emergentes da execução do contrato, foi autorizada </w:t>
      </w:r>
      <w:r w:rsidR="00450A09">
        <w:rPr>
          <w:rFonts w:asciiTheme="minorHAnsi" w:hAnsiTheme="minorHAnsi" w:cstheme="minorHAnsi"/>
          <w:sz w:val="24"/>
          <w:szCs w:val="24"/>
        </w:rPr>
        <w:t xml:space="preserve">por </w:t>
      </w:r>
      <w:r w:rsidR="00540B9A" w:rsidRPr="00540B9A">
        <w:rPr>
          <w:rFonts w:asciiTheme="minorHAnsi" w:hAnsiTheme="minorHAnsi" w:cstheme="minorHAnsi"/>
          <w:sz w:val="24"/>
          <w:szCs w:val="24"/>
        </w:rPr>
        <w:t>XXXXXXXXXXXX</w:t>
      </w:r>
      <w:r w:rsidR="00DD5350">
        <w:rPr>
          <w:rFonts w:asciiTheme="minorHAnsi" w:hAnsiTheme="minorHAnsi" w:cstheme="minorHAnsi"/>
          <w:sz w:val="24"/>
          <w:szCs w:val="24"/>
        </w:rPr>
        <w:t xml:space="preserve">, com o </w:t>
      </w:r>
      <w:r w:rsidR="00DD5350" w:rsidRPr="00DD5350">
        <w:rPr>
          <w:rFonts w:asciiTheme="minorHAnsi" w:hAnsiTheme="minorHAnsi" w:cstheme="minorHAnsi"/>
          <w:sz w:val="24"/>
          <w:szCs w:val="24"/>
        </w:rPr>
        <w:t>limite máximo do</w:t>
      </w:r>
      <w:r w:rsidR="00DD5350">
        <w:rPr>
          <w:rFonts w:asciiTheme="minorHAnsi" w:hAnsiTheme="minorHAnsi" w:cstheme="minorHAnsi"/>
          <w:sz w:val="24"/>
          <w:szCs w:val="24"/>
        </w:rPr>
        <w:t xml:space="preserve"> </w:t>
      </w:r>
      <w:r w:rsidR="00DD5350" w:rsidRPr="00DD5350">
        <w:rPr>
          <w:rFonts w:asciiTheme="minorHAnsi" w:hAnsiTheme="minorHAnsi" w:cstheme="minorHAnsi"/>
          <w:sz w:val="24"/>
          <w:szCs w:val="24"/>
        </w:rPr>
        <w:t>encargo correspondente a cada ano económico</w:t>
      </w:r>
      <w:r w:rsidR="00DD5350">
        <w:rPr>
          <w:rFonts w:asciiTheme="minorHAnsi" w:hAnsiTheme="minorHAnsi" w:cstheme="minorHAnsi"/>
          <w:sz w:val="24"/>
          <w:szCs w:val="24"/>
        </w:rPr>
        <w:t xml:space="preserve"> de XXXXXXX</w:t>
      </w:r>
      <w:r w:rsidR="00540B9A" w:rsidRPr="00540B9A">
        <w:rPr>
          <w:rFonts w:asciiTheme="minorHAnsi" w:hAnsiTheme="minorHAnsi" w:cstheme="minorHAnsi"/>
          <w:sz w:val="24"/>
          <w:szCs w:val="24"/>
        </w:rPr>
        <w:t>, nos termos e em conformidade com o n.º 1 e 2 do artigo 22.º do 197/99, de 8 de junho.</w:t>
      </w:r>
    </w:p>
    <w:p w14:paraId="79FF637F" w14:textId="79E84350" w:rsidR="00327520" w:rsidRPr="00A12C13" w:rsidRDefault="00327520" w:rsidP="00291C48">
      <w:pPr>
        <w:pStyle w:val="PargrafodaLista"/>
        <w:tabs>
          <w:tab w:val="left" w:pos="284"/>
        </w:tabs>
        <w:ind w:left="284" w:firstLine="0"/>
        <w:rPr>
          <w:rFonts w:asciiTheme="minorHAnsi" w:hAnsiTheme="minorHAnsi" w:cstheme="minorHAnsi"/>
          <w:sz w:val="24"/>
          <w:szCs w:val="24"/>
        </w:rPr>
      </w:pPr>
    </w:p>
    <w:p w14:paraId="57274272" w14:textId="77777777" w:rsidR="00C83579" w:rsidRDefault="004E2F22" w:rsidP="00291C48">
      <w:pPr>
        <w:pStyle w:val="Ttulo1"/>
      </w:pPr>
      <w:bookmarkStart w:id="8" w:name="_Toc465148772"/>
      <w:bookmarkStart w:id="9" w:name="_Toc124160480"/>
      <w:bookmarkStart w:id="10" w:name="_Toc138683888"/>
      <w:r w:rsidRPr="00A12C13">
        <w:t>Cláusula</w:t>
      </w:r>
      <w:r w:rsidR="00C910AC" w:rsidRPr="00A12C13">
        <w:t xml:space="preserve"> </w:t>
      </w:r>
      <w:r w:rsidR="00620184" w:rsidRPr="00A12C13">
        <w:t>4</w:t>
      </w:r>
      <w:r w:rsidR="00C910AC" w:rsidRPr="00A12C13">
        <w:t>.º</w:t>
      </w:r>
      <w:r w:rsidR="00543874">
        <w:t xml:space="preserve"> </w:t>
      </w:r>
    </w:p>
    <w:p w14:paraId="497C0F58" w14:textId="25841506" w:rsidR="00C910AC" w:rsidRDefault="00543874" w:rsidP="00291C48">
      <w:pPr>
        <w:pStyle w:val="Ttulo1"/>
      </w:pPr>
      <w:r>
        <w:t xml:space="preserve"> </w:t>
      </w:r>
      <w:r w:rsidR="00C910AC" w:rsidRPr="00A12C13">
        <w:t xml:space="preserve">Consulta e disponibilização das peças do </w:t>
      </w:r>
      <w:bookmarkEnd w:id="8"/>
      <w:r w:rsidR="00C910AC" w:rsidRPr="00A12C13">
        <w:t>procedimento</w:t>
      </w:r>
      <w:bookmarkEnd w:id="9"/>
      <w:bookmarkEnd w:id="10"/>
    </w:p>
    <w:p w14:paraId="1B278AEE" w14:textId="77777777" w:rsidR="00543874" w:rsidRPr="00A12C13" w:rsidRDefault="00543874" w:rsidP="00291C48">
      <w:pPr>
        <w:spacing w:line="240" w:lineRule="auto"/>
      </w:pPr>
    </w:p>
    <w:p w14:paraId="01068B68" w14:textId="198116F6" w:rsidR="00CB7B89" w:rsidRPr="00822C15" w:rsidRDefault="00822C15" w:rsidP="00291C48">
      <w:pPr>
        <w:pStyle w:val="PargrafodaLista"/>
        <w:numPr>
          <w:ilvl w:val="0"/>
          <w:numId w:val="37"/>
        </w:numPr>
        <w:tabs>
          <w:tab w:val="left" w:pos="284"/>
        </w:tabs>
        <w:ind w:left="284" w:firstLine="0"/>
        <w:rPr>
          <w:rFonts w:asciiTheme="minorHAnsi" w:hAnsiTheme="minorHAnsi" w:cstheme="minorHAnsi"/>
          <w:sz w:val="24"/>
          <w:szCs w:val="24"/>
        </w:rPr>
      </w:pPr>
      <w:r w:rsidRPr="00822C15">
        <w:rPr>
          <w:rFonts w:asciiTheme="minorHAnsi" w:hAnsiTheme="minorHAnsi" w:cstheme="minorHAnsi"/>
          <w:sz w:val="24"/>
          <w:szCs w:val="24"/>
        </w:rPr>
        <w:t>As peças do procedimento do concurso público são o</w:t>
      </w:r>
      <w:r w:rsidR="00D4041C">
        <w:rPr>
          <w:rFonts w:asciiTheme="minorHAnsi" w:hAnsiTheme="minorHAnsi" w:cstheme="minorHAnsi"/>
          <w:sz w:val="24"/>
          <w:szCs w:val="24"/>
        </w:rPr>
        <w:t xml:space="preserve"> anúncio, o</w:t>
      </w:r>
      <w:r w:rsidRPr="00822C15">
        <w:rPr>
          <w:rFonts w:asciiTheme="minorHAnsi" w:hAnsiTheme="minorHAnsi" w:cstheme="minorHAnsi"/>
          <w:sz w:val="24"/>
          <w:szCs w:val="24"/>
        </w:rPr>
        <w:t xml:space="preserve"> presente programa de concurso e os seus anexos, bem como o caderno de encargos e os seus anexos.</w:t>
      </w:r>
    </w:p>
    <w:p w14:paraId="37657876" w14:textId="4539383A" w:rsidR="00C910AC" w:rsidRPr="0072624C" w:rsidRDefault="00C910AC" w:rsidP="00291C48">
      <w:pPr>
        <w:pStyle w:val="PargrafodaLista"/>
        <w:numPr>
          <w:ilvl w:val="0"/>
          <w:numId w:val="37"/>
        </w:numPr>
        <w:tabs>
          <w:tab w:val="left" w:pos="284"/>
        </w:tabs>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 presente procedimento é tramitado, integralmente, na plataforma eletrónica </w:t>
      </w:r>
      <w:r w:rsidR="004A4970" w:rsidRPr="00A12C13">
        <w:rPr>
          <w:rFonts w:asciiTheme="minorHAnsi" w:hAnsiTheme="minorHAnsi" w:cstheme="minorHAnsi"/>
          <w:sz w:val="24"/>
          <w:szCs w:val="24"/>
        </w:rPr>
        <w:t>_______</w:t>
      </w:r>
      <w:r w:rsidRPr="00A12C13">
        <w:rPr>
          <w:rFonts w:asciiTheme="minorHAnsi" w:hAnsiTheme="minorHAnsi" w:cstheme="minorHAnsi"/>
          <w:sz w:val="24"/>
          <w:szCs w:val="24"/>
        </w:rPr>
        <w:t xml:space="preserve">, utilizada pela entidade pública adjudicante, com o seguinte endereço </w:t>
      </w:r>
      <w:hyperlink r:id="rId8" w:history="1">
        <w:r w:rsidR="00297D47" w:rsidRPr="00A12C13">
          <w:rPr>
            <w:rFonts w:asciiTheme="minorHAnsi" w:hAnsiTheme="minorHAnsi" w:cstheme="minorHAnsi"/>
          </w:rPr>
          <w:t>http://www._______</w:t>
        </w:r>
      </w:hyperlink>
      <w:r w:rsidRPr="00A12C13">
        <w:rPr>
          <w:rFonts w:asciiTheme="minorHAnsi" w:hAnsiTheme="minorHAnsi" w:cstheme="minorHAnsi"/>
          <w:sz w:val="24"/>
          <w:szCs w:val="24"/>
        </w:rPr>
        <w:t>, não sendo admissível qualquer tipo de intervenção por outro meio que não pela plataforma eletrónica</w:t>
      </w:r>
      <w:r w:rsidR="00967CF1">
        <w:rPr>
          <w:rFonts w:asciiTheme="minorHAnsi" w:hAnsiTheme="minorHAnsi" w:cstheme="minorHAnsi"/>
          <w:sz w:val="32"/>
          <w:szCs w:val="32"/>
        </w:rPr>
        <w:t xml:space="preserve"> </w:t>
      </w:r>
      <w:r w:rsidR="00967CF1" w:rsidRPr="004F34A3">
        <w:rPr>
          <w:rFonts w:asciiTheme="minorHAnsi" w:hAnsiTheme="minorHAnsi" w:cstheme="minorHAnsi"/>
          <w:sz w:val="20"/>
          <w:szCs w:val="20"/>
        </w:rPr>
        <w:t>(exceto se se verificar uma das situações previstas no n.º</w:t>
      </w:r>
      <w:r w:rsidR="00343C0D" w:rsidRPr="004F34A3">
        <w:rPr>
          <w:rFonts w:asciiTheme="minorHAnsi" w:hAnsiTheme="minorHAnsi" w:cstheme="minorHAnsi"/>
          <w:sz w:val="20"/>
          <w:szCs w:val="20"/>
        </w:rPr>
        <w:t xml:space="preserve"> 5</w:t>
      </w:r>
      <w:r w:rsidR="00967CF1" w:rsidRPr="004F34A3">
        <w:rPr>
          <w:rFonts w:asciiTheme="minorHAnsi" w:hAnsiTheme="minorHAnsi" w:cstheme="minorHAnsi"/>
          <w:sz w:val="20"/>
          <w:szCs w:val="20"/>
        </w:rPr>
        <w:t xml:space="preserve"> do artigo 62.º do CCP) </w:t>
      </w:r>
      <w:r w:rsidRPr="00343C0D">
        <w:rPr>
          <w:rFonts w:asciiTheme="minorHAnsi" w:hAnsiTheme="minorHAnsi" w:cstheme="minorHAnsi"/>
          <w:sz w:val="24"/>
          <w:szCs w:val="24"/>
        </w:rPr>
        <w:t>.</w:t>
      </w:r>
    </w:p>
    <w:p w14:paraId="07FD37E3" w14:textId="4DAA41F8" w:rsidR="00C910AC" w:rsidRPr="00A12C13" w:rsidRDefault="00C910AC" w:rsidP="00291C48">
      <w:pPr>
        <w:pStyle w:val="PargrafodaLista"/>
        <w:numPr>
          <w:ilvl w:val="0"/>
          <w:numId w:val="37"/>
        </w:numPr>
        <w:tabs>
          <w:tab w:val="left" w:pos="284"/>
        </w:tabs>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As peças do procedimento estão integralmente disponíveis, para consulta e download, na plataforma eletrónica </w:t>
      </w:r>
      <w:r w:rsidR="00E95DC3" w:rsidRPr="00A12C13">
        <w:rPr>
          <w:rFonts w:asciiTheme="minorHAnsi" w:hAnsiTheme="minorHAnsi" w:cstheme="minorHAnsi"/>
          <w:sz w:val="24"/>
          <w:szCs w:val="24"/>
        </w:rPr>
        <w:t>_______</w:t>
      </w:r>
      <w:r w:rsidRPr="00A12C13">
        <w:rPr>
          <w:rFonts w:asciiTheme="minorHAnsi" w:hAnsiTheme="minorHAnsi" w:cstheme="minorHAnsi"/>
          <w:sz w:val="24"/>
          <w:szCs w:val="24"/>
        </w:rPr>
        <w:t xml:space="preserve">, desde o dia da publicação do anúncio no Diário da República até ao termo do prazo para apresentação das propostas, de forma livre, completa e gratuita, nos termos do n.º 1 do </w:t>
      </w:r>
      <w:r w:rsidR="00F00BF6"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133.º do CCP.</w:t>
      </w:r>
    </w:p>
    <w:p w14:paraId="63598912" w14:textId="727F6A6B" w:rsidR="00C910AC" w:rsidRPr="00A12C13" w:rsidRDefault="00C910AC" w:rsidP="00291C48">
      <w:pPr>
        <w:pStyle w:val="PargrafodaLista"/>
        <w:numPr>
          <w:ilvl w:val="0"/>
          <w:numId w:val="37"/>
        </w:numPr>
        <w:tabs>
          <w:tab w:val="left" w:pos="284"/>
        </w:tabs>
        <w:ind w:left="284" w:firstLine="0"/>
        <w:rPr>
          <w:rFonts w:asciiTheme="minorHAnsi" w:hAnsiTheme="minorHAnsi" w:cstheme="minorHAnsi"/>
          <w:sz w:val="24"/>
          <w:szCs w:val="24"/>
        </w:rPr>
      </w:pPr>
      <w:r w:rsidRPr="00A12C13">
        <w:rPr>
          <w:rFonts w:asciiTheme="minorHAnsi" w:hAnsiTheme="minorHAnsi" w:cstheme="minorHAnsi"/>
          <w:sz w:val="24"/>
          <w:szCs w:val="24"/>
        </w:rPr>
        <w:t>As peças do procedimento prevalecem sobre as indicações constantes da plataforma eletrónica de contratação, em caso de divergência.</w:t>
      </w:r>
    </w:p>
    <w:p w14:paraId="60E5E728" w14:textId="259AF4B4" w:rsidR="0039390B" w:rsidRPr="00A12C13" w:rsidRDefault="0039390B" w:rsidP="00291C48">
      <w:pPr>
        <w:pStyle w:val="PargrafodaLista"/>
        <w:numPr>
          <w:ilvl w:val="0"/>
          <w:numId w:val="37"/>
        </w:numPr>
        <w:tabs>
          <w:tab w:val="left" w:pos="284"/>
        </w:tabs>
        <w:ind w:left="284" w:firstLine="0"/>
        <w:rPr>
          <w:rFonts w:asciiTheme="minorHAnsi" w:hAnsiTheme="minorHAnsi" w:cstheme="minorHAnsi"/>
          <w:sz w:val="24"/>
          <w:szCs w:val="24"/>
        </w:rPr>
      </w:pPr>
      <w:bookmarkStart w:id="11" w:name="_Toc465148773"/>
      <w:r w:rsidRPr="00A12C13">
        <w:rPr>
          <w:rFonts w:asciiTheme="minorHAnsi" w:hAnsiTheme="minorHAnsi" w:cstheme="minorHAnsi"/>
          <w:sz w:val="24"/>
          <w:szCs w:val="24"/>
        </w:rPr>
        <w:t xml:space="preserve">Nos termos e para os efeitos do disposto no n.º 1 e n.º 2 do artigo 32.º da Lei n.º 96/2015, de 17.08, a entidade adjudicante e a empresa gestora da plataforma _______ apenas respondem pelos impedimentos de ordem técnica no acesso à plataforma eletrónica que lhes sejam imputáveis, ao sistema em que a plataforma opera ou à própria plataforma. Sempre que ocorram problemas técnicos na rede pública ou na plataforma eletrónica que impossibilitem ou tornem excessivamente demorada a prática de qualquer ato que, nos termos do CCP, deva ser praticado na plataforma eletrónica, a entidade adjudicante, por iniciativa própria ou a solicitação dos concorrentes, </w:t>
      </w:r>
      <w:r w:rsidR="00DE1D6E" w:rsidRPr="00A12C13">
        <w:rPr>
          <w:rFonts w:asciiTheme="minorHAnsi" w:hAnsiTheme="minorHAnsi" w:cstheme="minorHAnsi"/>
          <w:sz w:val="24"/>
          <w:szCs w:val="24"/>
        </w:rPr>
        <w:t xml:space="preserve">deve </w:t>
      </w:r>
      <w:r w:rsidRPr="00A12C13">
        <w:rPr>
          <w:rFonts w:asciiTheme="minorHAnsi" w:hAnsiTheme="minorHAnsi" w:cstheme="minorHAnsi"/>
          <w:sz w:val="24"/>
          <w:szCs w:val="24"/>
        </w:rPr>
        <w:t xml:space="preserve">tomar todas as medidas necessárias de forma a que os interessados não sejam prejudicados, podendo, nomeadamente, prorrogar o prazo para a prática desses mesmos atos, o qual aproveita a todos os </w:t>
      </w:r>
      <w:r w:rsidR="00FF364A">
        <w:rPr>
          <w:rFonts w:asciiTheme="minorHAnsi" w:hAnsiTheme="minorHAnsi" w:cstheme="minorHAnsi"/>
          <w:sz w:val="24"/>
          <w:szCs w:val="24"/>
        </w:rPr>
        <w:t>interessados</w:t>
      </w:r>
      <w:r w:rsidRPr="00A12C13">
        <w:rPr>
          <w:rFonts w:asciiTheme="minorHAnsi" w:hAnsiTheme="minorHAnsi" w:cstheme="minorHAnsi"/>
          <w:sz w:val="24"/>
          <w:szCs w:val="24"/>
        </w:rPr>
        <w:t>.</w:t>
      </w:r>
    </w:p>
    <w:p w14:paraId="7CEC5FFC" w14:textId="77777777" w:rsidR="00C910AC" w:rsidRPr="00A12C13" w:rsidRDefault="00C910AC" w:rsidP="00291C48">
      <w:pPr>
        <w:pStyle w:val="PargrafodaLista"/>
        <w:tabs>
          <w:tab w:val="left" w:pos="284"/>
        </w:tabs>
        <w:ind w:left="284" w:firstLine="0"/>
        <w:rPr>
          <w:rFonts w:asciiTheme="minorHAnsi" w:hAnsiTheme="minorHAnsi" w:cstheme="minorHAnsi"/>
          <w:sz w:val="24"/>
          <w:szCs w:val="24"/>
        </w:rPr>
      </w:pPr>
    </w:p>
    <w:p w14:paraId="3F3D35F8" w14:textId="77777777" w:rsidR="00C83579" w:rsidRDefault="004E2F22" w:rsidP="00291C48">
      <w:pPr>
        <w:pStyle w:val="Ttulo1"/>
      </w:pPr>
      <w:bookmarkStart w:id="12" w:name="_Toc124160481"/>
      <w:bookmarkStart w:id="13" w:name="_Toc138683889"/>
      <w:r w:rsidRPr="00A12C13">
        <w:t>Cláusula</w:t>
      </w:r>
      <w:r w:rsidR="00C910AC" w:rsidRPr="00A12C13">
        <w:t xml:space="preserve"> </w:t>
      </w:r>
      <w:r w:rsidR="00620184" w:rsidRPr="00A12C13">
        <w:t>5</w:t>
      </w:r>
      <w:r w:rsidR="00C910AC" w:rsidRPr="00A12C13">
        <w:t>.º</w:t>
      </w:r>
      <w:r w:rsidR="00543874">
        <w:t xml:space="preserve"> </w:t>
      </w:r>
    </w:p>
    <w:p w14:paraId="132B4EB2" w14:textId="11E2A76A" w:rsidR="00C910AC" w:rsidRDefault="00543874" w:rsidP="00291C48">
      <w:pPr>
        <w:pStyle w:val="Ttulo1"/>
      </w:pPr>
      <w:r>
        <w:t xml:space="preserve"> </w:t>
      </w:r>
      <w:r w:rsidR="00C910AC" w:rsidRPr="00A12C13">
        <w:t>Esclarecimentos, retificações e alterações das peças do procedimento</w:t>
      </w:r>
      <w:bookmarkEnd w:id="11"/>
      <w:bookmarkEnd w:id="12"/>
      <w:bookmarkEnd w:id="13"/>
    </w:p>
    <w:p w14:paraId="35278AEE" w14:textId="77777777" w:rsidR="00543874" w:rsidRDefault="00543874" w:rsidP="00291C48">
      <w:pPr>
        <w:spacing w:line="240" w:lineRule="auto"/>
      </w:pPr>
    </w:p>
    <w:p w14:paraId="39D5D407" w14:textId="6A51079C" w:rsidR="002C796F" w:rsidRPr="00DD2736" w:rsidRDefault="00DD2736" w:rsidP="00291C48">
      <w:pPr>
        <w:numPr>
          <w:ilvl w:val="0"/>
          <w:numId w:val="12"/>
        </w:numPr>
        <w:tabs>
          <w:tab w:val="left" w:pos="284"/>
        </w:tabs>
        <w:spacing w:line="240" w:lineRule="auto"/>
        <w:ind w:left="284" w:right="20" w:firstLine="0"/>
        <w:jc w:val="both"/>
        <w:rPr>
          <w:rFonts w:cstheme="minorHAnsi"/>
          <w:b/>
          <w:bCs/>
          <w:i/>
          <w:iCs/>
          <w:spacing w:val="10"/>
          <w:sz w:val="24"/>
          <w:szCs w:val="24"/>
          <w:lang w:eastAsia="x-none"/>
        </w:rPr>
      </w:pPr>
      <w:r w:rsidRPr="00DD2736">
        <w:rPr>
          <w:rFonts w:eastAsia="Times New Roman" w:cstheme="minorHAnsi"/>
          <w:sz w:val="24"/>
          <w:szCs w:val="24"/>
        </w:rPr>
        <w:t>A prestação dos esclarecimentos necessários à boa compreensão e interpretação das peças do procedimento é da competência do júri do procedimento</w:t>
      </w:r>
      <w:r w:rsidR="00A37682">
        <w:rPr>
          <w:rFonts w:eastAsia="Times New Roman" w:cstheme="minorHAnsi"/>
          <w:sz w:val="24"/>
          <w:szCs w:val="24"/>
        </w:rPr>
        <w:t xml:space="preserve"> (</w:t>
      </w:r>
      <w:r w:rsidR="00A37682" w:rsidRPr="000C0A4D">
        <w:rPr>
          <w:rFonts w:eastAsia="Times New Roman" w:cstheme="minorHAnsi"/>
          <w:i/>
          <w:iCs/>
          <w:sz w:val="20"/>
          <w:szCs w:val="20"/>
        </w:rPr>
        <w:t xml:space="preserve">ou </w:t>
      </w:r>
      <w:r w:rsidR="00B364F1" w:rsidRPr="000C0A4D">
        <w:rPr>
          <w:rFonts w:eastAsia="Times New Roman" w:cstheme="minorHAnsi"/>
          <w:i/>
          <w:iCs/>
          <w:sz w:val="20"/>
          <w:szCs w:val="20"/>
        </w:rPr>
        <w:t xml:space="preserve">outro </w:t>
      </w:r>
      <w:r w:rsidR="00232EC2" w:rsidRPr="000C0A4D">
        <w:rPr>
          <w:rFonts w:eastAsia="Times New Roman" w:cstheme="minorHAnsi"/>
          <w:i/>
          <w:iCs/>
          <w:sz w:val="20"/>
          <w:szCs w:val="20"/>
        </w:rPr>
        <w:t xml:space="preserve">órgão entendido como </w:t>
      </w:r>
      <w:r w:rsidR="00F446E4" w:rsidRPr="000C0A4D">
        <w:rPr>
          <w:rFonts w:eastAsia="Times New Roman" w:cstheme="minorHAnsi"/>
          <w:i/>
          <w:iCs/>
          <w:sz w:val="20"/>
          <w:szCs w:val="20"/>
        </w:rPr>
        <w:t>mais adequado</w:t>
      </w:r>
      <w:r w:rsidR="00232EC2">
        <w:rPr>
          <w:rFonts w:eastAsia="Times New Roman" w:cstheme="minorHAnsi"/>
          <w:sz w:val="24"/>
          <w:szCs w:val="24"/>
        </w:rPr>
        <w:t>)</w:t>
      </w:r>
      <w:r w:rsidRPr="00DD2736">
        <w:rPr>
          <w:rFonts w:eastAsia="Times New Roman" w:cstheme="minorHAnsi"/>
          <w:sz w:val="24"/>
          <w:szCs w:val="24"/>
        </w:rPr>
        <w:t>.</w:t>
      </w:r>
    </w:p>
    <w:p w14:paraId="7F76B7C9" w14:textId="47E2A6B4" w:rsidR="00C910AC" w:rsidRPr="00A12C13" w:rsidRDefault="00C910AC" w:rsidP="00291C48">
      <w:pPr>
        <w:numPr>
          <w:ilvl w:val="0"/>
          <w:numId w:val="12"/>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lastRenderedPageBreak/>
        <w:t xml:space="preserve">No primeiro terço do prazo fixado para a apresentação das propostas, os interessados podem solicitar, via plataforma eletrónica, os esclarecimentos necessários à boa compreensão e interpretação das peças do procedimento e, no mesmo prazo e pela mesma via, devem apresentar uma lista na qual identifiquem, expressa e inequivocamente, os erros e as omissões das peças do procedimento por si detetados, nos termos dos n.ºs 2 a 4 do </w:t>
      </w:r>
      <w:r w:rsidR="00195E47" w:rsidRPr="00A12C13">
        <w:rPr>
          <w:rFonts w:eastAsia="Times New Roman" w:cstheme="minorHAnsi"/>
          <w:sz w:val="24"/>
          <w:szCs w:val="24"/>
        </w:rPr>
        <w:t>artigo</w:t>
      </w:r>
      <w:r w:rsidRPr="00A12C13">
        <w:rPr>
          <w:rFonts w:eastAsia="Times New Roman" w:cstheme="minorHAnsi"/>
          <w:sz w:val="24"/>
          <w:szCs w:val="24"/>
        </w:rPr>
        <w:t xml:space="preserve"> 50.º do CCP.</w:t>
      </w:r>
    </w:p>
    <w:p w14:paraId="087591E9" w14:textId="77777777" w:rsidR="00C910AC" w:rsidRPr="00A12C13" w:rsidRDefault="00C910AC" w:rsidP="00291C48">
      <w:pPr>
        <w:numPr>
          <w:ilvl w:val="0"/>
          <w:numId w:val="12"/>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t>Consideram-se erros e omissões das peças do procedimento:</w:t>
      </w:r>
    </w:p>
    <w:p w14:paraId="216B3CBC" w14:textId="77777777" w:rsidR="00C910AC" w:rsidRPr="00A12C13" w:rsidRDefault="00C910AC" w:rsidP="00291C48">
      <w:pPr>
        <w:numPr>
          <w:ilvl w:val="0"/>
          <w:numId w:val="25"/>
        </w:numPr>
        <w:tabs>
          <w:tab w:val="left" w:pos="560"/>
        </w:tabs>
        <w:spacing w:line="240" w:lineRule="auto"/>
        <w:jc w:val="both"/>
        <w:rPr>
          <w:rFonts w:eastAsia="Arial Narrow" w:cstheme="minorHAnsi"/>
          <w:sz w:val="24"/>
          <w:szCs w:val="24"/>
        </w:rPr>
      </w:pPr>
      <w:r w:rsidRPr="00A12C13">
        <w:rPr>
          <w:rFonts w:eastAsia="Arial Narrow" w:cstheme="minorHAnsi"/>
          <w:sz w:val="24"/>
          <w:szCs w:val="24"/>
        </w:rPr>
        <w:t>Aspetos ou dados que se revelem desconformes com a realidade;</w:t>
      </w:r>
    </w:p>
    <w:p w14:paraId="2A05CEC4" w14:textId="77777777" w:rsidR="00C910AC" w:rsidRPr="00A12C13" w:rsidRDefault="00C910AC" w:rsidP="00291C48">
      <w:pPr>
        <w:numPr>
          <w:ilvl w:val="0"/>
          <w:numId w:val="25"/>
        </w:numPr>
        <w:spacing w:line="240" w:lineRule="auto"/>
        <w:jc w:val="both"/>
        <w:rPr>
          <w:rFonts w:eastAsia="Arial Narrow" w:cstheme="minorHAnsi"/>
          <w:sz w:val="24"/>
          <w:szCs w:val="24"/>
        </w:rPr>
      </w:pPr>
      <w:r w:rsidRPr="00A12C13">
        <w:rPr>
          <w:rFonts w:eastAsia="Arial Narrow" w:cstheme="minorHAnsi"/>
          <w:sz w:val="24"/>
          <w:szCs w:val="24"/>
        </w:rPr>
        <w:t>Espécie ou quantidade de prestações estritamente necessárias à integral execução do objeto do contrato a celebrar;</w:t>
      </w:r>
    </w:p>
    <w:p w14:paraId="3BDA0035" w14:textId="77777777" w:rsidR="00C910AC" w:rsidRPr="00A12C13" w:rsidRDefault="00C910AC" w:rsidP="00291C48">
      <w:pPr>
        <w:numPr>
          <w:ilvl w:val="0"/>
          <w:numId w:val="25"/>
        </w:numPr>
        <w:tabs>
          <w:tab w:val="left" w:pos="560"/>
        </w:tabs>
        <w:spacing w:line="240" w:lineRule="auto"/>
        <w:jc w:val="both"/>
        <w:rPr>
          <w:rFonts w:eastAsia="Arial Narrow" w:cstheme="minorHAnsi"/>
          <w:sz w:val="24"/>
          <w:szCs w:val="24"/>
        </w:rPr>
      </w:pPr>
      <w:r w:rsidRPr="00A12C13">
        <w:rPr>
          <w:rFonts w:eastAsia="Arial Narrow" w:cstheme="minorHAnsi"/>
          <w:sz w:val="24"/>
          <w:szCs w:val="24"/>
        </w:rPr>
        <w:t>Condições técnicas de execução do objeto do contrato a celebrar que o interessado não considere exequíveis.</w:t>
      </w:r>
    </w:p>
    <w:p w14:paraId="3546C447" w14:textId="5D2215C4" w:rsidR="00C910AC" w:rsidRPr="00A12C13" w:rsidRDefault="00C910AC" w:rsidP="00291C48">
      <w:pPr>
        <w:numPr>
          <w:ilvl w:val="0"/>
          <w:numId w:val="12"/>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t>Até ao termo do segundo terço do prazo fixado para a apresentação das propostas:</w:t>
      </w:r>
    </w:p>
    <w:p w14:paraId="76E49528" w14:textId="3237F9F1" w:rsidR="00C910AC" w:rsidRPr="00A12C13" w:rsidRDefault="00C910AC" w:rsidP="00291C48">
      <w:pPr>
        <w:numPr>
          <w:ilvl w:val="0"/>
          <w:numId w:val="26"/>
        </w:numPr>
        <w:spacing w:line="240" w:lineRule="auto"/>
        <w:ind w:right="20"/>
        <w:jc w:val="both"/>
        <w:rPr>
          <w:rFonts w:eastAsia="Times New Roman" w:cstheme="minorHAnsi"/>
          <w:sz w:val="24"/>
          <w:szCs w:val="24"/>
        </w:rPr>
      </w:pPr>
      <w:r w:rsidRPr="00A12C13">
        <w:rPr>
          <w:rFonts w:eastAsia="Times New Roman" w:cstheme="minorHAnsi"/>
          <w:sz w:val="24"/>
          <w:szCs w:val="24"/>
        </w:rPr>
        <w:t xml:space="preserve">O júri </w:t>
      </w:r>
      <w:r w:rsidR="0007431B">
        <w:rPr>
          <w:rFonts w:eastAsia="Times New Roman" w:cstheme="minorHAnsi"/>
          <w:sz w:val="24"/>
          <w:szCs w:val="24"/>
        </w:rPr>
        <w:t>(</w:t>
      </w:r>
      <w:r w:rsidR="0007431B" w:rsidRPr="000C0A4D">
        <w:rPr>
          <w:rFonts w:eastAsia="Times New Roman" w:cstheme="minorHAnsi"/>
          <w:i/>
          <w:iCs/>
          <w:sz w:val="20"/>
          <w:szCs w:val="20"/>
        </w:rPr>
        <w:t>ou outro órgão entendido como mais adequado</w:t>
      </w:r>
      <w:r w:rsidR="0007431B">
        <w:rPr>
          <w:rFonts w:eastAsia="Times New Roman" w:cstheme="minorHAnsi"/>
          <w:sz w:val="24"/>
          <w:szCs w:val="24"/>
        </w:rPr>
        <w:t>)</w:t>
      </w:r>
      <w:r w:rsidR="00C30BED">
        <w:rPr>
          <w:rFonts w:eastAsia="Times New Roman" w:cstheme="minorHAnsi"/>
          <w:sz w:val="24"/>
          <w:szCs w:val="24"/>
        </w:rPr>
        <w:t xml:space="preserve"> </w:t>
      </w:r>
      <w:r w:rsidRPr="00A12C13">
        <w:rPr>
          <w:rFonts w:eastAsia="Times New Roman" w:cstheme="minorHAnsi"/>
          <w:sz w:val="24"/>
          <w:szCs w:val="24"/>
        </w:rPr>
        <w:t>nomeado para efeitos do presente concurso deve prestar os esclarecimentos solicitados;</w:t>
      </w:r>
    </w:p>
    <w:p w14:paraId="3A3B16AB" w14:textId="77777777" w:rsidR="00C910AC" w:rsidRPr="00A12C13" w:rsidRDefault="00C910AC" w:rsidP="00291C48">
      <w:pPr>
        <w:numPr>
          <w:ilvl w:val="0"/>
          <w:numId w:val="26"/>
        </w:numPr>
        <w:spacing w:line="240" w:lineRule="auto"/>
        <w:ind w:right="20"/>
        <w:jc w:val="both"/>
        <w:rPr>
          <w:rFonts w:eastAsia="Times New Roman" w:cstheme="minorHAnsi"/>
          <w:sz w:val="24"/>
          <w:szCs w:val="24"/>
        </w:rPr>
      </w:pPr>
      <w:r w:rsidRPr="00A12C13">
        <w:rPr>
          <w:rFonts w:eastAsia="Times New Roman" w:cstheme="minorHAnsi"/>
          <w:sz w:val="24"/>
          <w:szCs w:val="24"/>
        </w:rPr>
        <w:t>O órgão competente para a decisão de contratar pronuncia-se sobre os erros e as omissões identificadas pelos interessados, considerando-se rejeitados todos os que, até final daquele prazo, não sejam por ele expressamente aceites, devendo identificar os termos de suprimento de cada um dos erros ou das omissões aceites.</w:t>
      </w:r>
    </w:p>
    <w:p w14:paraId="07E170C5" w14:textId="61B96F67" w:rsidR="00C910AC" w:rsidRPr="00A12C13" w:rsidRDefault="00C910AC" w:rsidP="00291C48">
      <w:pPr>
        <w:numPr>
          <w:ilvl w:val="0"/>
          <w:numId w:val="12"/>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t xml:space="preserve">Independentemente do disposto nos números anteriores, o órgão competente para a decisão de contratar pode, oficiosamente, proceder à retificação de erros ou omissões das peças do procedimento, bem como prestar esclarecimentos, no prazo previsto no número anterior ou até final do prazo de entrega das propostas, caso em que deve atender-se ao disposto </w:t>
      </w:r>
      <w:r w:rsidR="007F0555" w:rsidRPr="003A4F19">
        <w:rPr>
          <w:rFonts w:eastAsia="Times New Roman" w:cstheme="minorHAnsi"/>
          <w:sz w:val="24"/>
          <w:szCs w:val="24"/>
        </w:rPr>
        <w:t>no artigo 64.º do CCP</w:t>
      </w:r>
      <w:r w:rsidRPr="00A12C13">
        <w:rPr>
          <w:rFonts w:eastAsia="Times New Roman" w:cstheme="minorHAnsi"/>
          <w:sz w:val="24"/>
          <w:szCs w:val="24"/>
        </w:rPr>
        <w:t>.</w:t>
      </w:r>
    </w:p>
    <w:p w14:paraId="6EAFF674" w14:textId="21F3BFA0" w:rsidR="00C910AC" w:rsidRPr="00A12C13" w:rsidRDefault="00C910AC" w:rsidP="00291C48">
      <w:pPr>
        <w:numPr>
          <w:ilvl w:val="0"/>
          <w:numId w:val="12"/>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t>Os esclarecimentos, as retificações e as listas com a identificação dos erros e omissões detetados pelos interessados são disponibilizados na plataforma eletrónica e juntos às peças do procedimento, sendo todos os interessados que as tenham obtido imediatamente notificados de tal facto.</w:t>
      </w:r>
    </w:p>
    <w:p w14:paraId="6F8EA584" w14:textId="77777777" w:rsidR="00C910AC" w:rsidRPr="00A12C13" w:rsidRDefault="00C910AC" w:rsidP="00291C48">
      <w:pPr>
        <w:numPr>
          <w:ilvl w:val="0"/>
          <w:numId w:val="12"/>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t>Os esclarecimentos e as retificações fazem parte integrante das peças do procedimento e prevalecem sobre estas em caso de divergência.</w:t>
      </w:r>
    </w:p>
    <w:p w14:paraId="4E70B003" w14:textId="77777777" w:rsidR="00C910AC" w:rsidRPr="00F47AFC" w:rsidRDefault="00C910AC" w:rsidP="00291C48">
      <w:pPr>
        <w:tabs>
          <w:tab w:val="left" w:pos="284"/>
        </w:tabs>
        <w:spacing w:line="240" w:lineRule="auto"/>
        <w:ind w:left="284"/>
        <w:jc w:val="both"/>
        <w:rPr>
          <w:rFonts w:cstheme="minorHAnsi"/>
          <w:sz w:val="24"/>
          <w:szCs w:val="24"/>
          <w:lang w:eastAsia="x-none"/>
        </w:rPr>
      </w:pPr>
      <w:bookmarkStart w:id="14" w:name="_Toc510695643"/>
    </w:p>
    <w:p w14:paraId="680652B7" w14:textId="77777777" w:rsidR="00C83579" w:rsidRDefault="004E2F22" w:rsidP="00291C48">
      <w:pPr>
        <w:pStyle w:val="Ttulo1"/>
      </w:pPr>
      <w:bookmarkStart w:id="15" w:name="_Toc124160482"/>
      <w:bookmarkStart w:id="16" w:name="_Toc138683890"/>
      <w:r w:rsidRPr="00A12C13">
        <w:t>Cláusula</w:t>
      </w:r>
      <w:r w:rsidR="00C910AC" w:rsidRPr="00A12C13">
        <w:t xml:space="preserve"> </w:t>
      </w:r>
      <w:r w:rsidR="00D15704" w:rsidRPr="00A12C13">
        <w:t>6.ª</w:t>
      </w:r>
      <w:r w:rsidR="003D347B">
        <w:t xml:space="preserve"> </w:t>
      </w:r>
    </w:p>
    <w:p w14:paraId="03D7E558" w14:textId="4B7BD0CE" w:rsidR="005E7C11" w:rsidRDefault="003D347B" w:rsidP="00291C48">
      <w:pPr>
        <w:pStyle w:val="Ttulo1"/>
      </w:pPr>
      <w:r>
        <w:t xml:space="preserve"> </w:t>
      </w:r>
      <w:r w:rsidR="00C910AC" w:rsidRPr="00A12C13">
        <w:t>Visitas</w:t>
      </w:r>
      <w:bookmarkEnd w:id="14"/>
      <w:bookmarkEnd w:id="15"/>
      <w:bookmarkEnd w:id="16"/>
    </w:p>
    <w:p w14:paraId="541D550E" w14:textId="39B7C312" w:rsidR="00C910AC" w:rsidRDefault="005E7C11" w:rsidP="00291C48">
      <w:pPr>
        <w:spacing w:line="240" w:lineRule="auto"/>
        <w:jc w:val="center"/>
      </w:pPr>
      <w:r>
        <w:t>(</w:t>
      </w:r>
      <w:r w:rsidRPr="005E7C11">
        <w:t>se aplicável</w:t>
      </w:r>
      <w:r>
        <w:t>)</w:t>
      </w:r>
    </w:p>
    <w:p w14:paraId="59C354A7" w14:textId="77777777" w:rsidR="003D347B" w:rsidRPr="00A12C13" w:rsidRDefault="003D347B" w:rsidP="00291C48">
      <w:pPr>
        <w:spacing w:line="240" w:lineRule="auto"/>
        <w:jc w:val="center"/>
        <w:rPr>
          <w:b/>
        </w:rPr>
      </w:pPr>
    </w:p>
    <w:p w14:paraId="0454DE7E" w14:textId="1D0765AA" w:rsidR="00C910AC" w:rsidRPr="00A12C13" w:rsidRDefault="00C910AC" w:rsidP="00291C48">
      <w:pPr>
        <w:numPr>
          <w:ilvl w:val="0"/>
          <w:numId w:val="16"/>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t xml:space="preserve">Os interessados podem visitar o local /observar os bens objeto do presente procedimento, </w:t>
      </w:r>
      <w:r w:rsidR="00C66546" w:rsidRPr="00A12C13">
        <w:rPr>
          <w:rFonts w:eastAsia="Times New Roman" w:cstheme="minorHAnsi"/>
          <w:sz w:val="24"/>
          <w:szCs w:val="24"/>
        </w:rPr>
        <w:t xml:space="preserve">e a expensas suas, </w:t>
      </w:r>
      <w:r w:rsidRPr="00A12C13">
        <w:rPr>
          <w:rFonts w:eastAsia="Times New Roman" w:cstheme="minorHAnsi"/>
          <w:sz w:val="24"/>
          <w:szCs w:val="24"/>
        </w:rPr>
        <w:t>para aferição das condições que entendam poder influir no modo de execução das prestações objeto do contrato e confirmar os dados e elementos disponibilizados pela entidade adjudicante.</w:t>
      </w:r>
    </w:p>
    <w:p w14:paraId="46E84A89" w14:textId="233EAEDE" w:rsidR="00C910AC" w:rsidRPr="00A12C13" w:rsidRDefault="00C910AC" w:rsidP="00291C48">
      <w:pPr>
        <w:numPr>
          <w:ilvl w:val="0"/>
          <w:numId w:val="16"/>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lastRenderedPageBreak/>
        <w:t xml:space="preserve"> Os interessados poderão solicitar, mediante pedido, efetuado na plataforma eletrónica </w:t>
      </w:r>
      <w:r w:rsidR="004D2893" w:rsidRPr="00A12C13">
        <w:rPr>
          <w:rFonts w:cstheme="minorHAnsi"/>
          <w:sz w:val="24"/>
          <w:szCs w:val="24"/>
        </w:rPr>
        <w:t>_______</w:t>
      </w:r>
      <w:r w:rsidRPr="00A12C13">
        <w:rPr>
          <w:rFonts w:eastAsia="Times New Roman" w:cstheme="minorHAnsi"/>
          <w:sz w:val="24"/>
          <w:szCs w:val="24"/>
        </w:rPr>
        <w:t>, a realização de visitas ao local por forma a inteirarem-se, localmente, das condições estabelecidas no caderno de encargos.</w:t>
      </w:r>
    </w:p>
    <w:p w14:paraId="58803D8A" w14:textId="77777777" w:rsidR="00C910AC" w:rsidRPr="00A12C13" w:rsidRDefault="00C910AC" w:rsidP="00291C48">
      <w:pPr>
        <w:numPr>
          <w:ilvl w:val="0"/>
          <w:numId w:val="16"/>
        </w:numPr>
        <w:tabs>
          <w:tab w:val="left" w:pos="284"/>
        </w:tabs>
        <w:spacing w:line="240" w:lineRule="auto"/>
        <w:ind w:left="284" w:right="20" w:firstLine="0"/>
        <w:jc w:val="both"/>
        <w:rPr>
          <w:rFonts w:eastAsia="Times New Roman" w:cstheme="minorHAnsi"/>
          <w:sz w:val="24"/>
          <w:szCs w:val="24"/>
        </w:rPr>
      </w:pPr>
      <w:r w:rsidRPr="00A12C13">
        <w:rPr>
          <w:rFonts w:eastAsia="Times New Roman" w:cstheme="minorHAnsi"/>
          <w:sz w:val="24"/>
          <w:szCs w:val="24"/>
        </w:rPr>
        <w:t>A visita deve ser solicitada atempadamente de forma a ser realizada dentro do primeiro terço do prazo fixado para a apresentação das propostas, de acordo com o calendário a definir pela entidade adjudicante, com vista a permitir que os pedidos de esclarecimento, formulados pelos interessados, incluam as eventuais dúvidas decorrentes da visita.</w:t>
      </w:r>
    </w:p>
    <w:p w14:paraId="4DE80364" w14:textId="77777777" w:rsidR="001469E2" w:rsidRPr="00F47AFC" w:rsidRDefault="001469E2" w:rsidP="00291C48">
      <w:pPr>
        <w:tabs>
          <w:tab w:val="left" w:pos="284"/>
        </w:tabs>
        <w:spacing w:line="240" w:lineRule="auto"/>
        <w:ind w:left="284"/>
        <w:jc w:val="both"/>
        <w:rPr>
          <w:rFonts w:cstheme="minorHAnsi"/>
          <w:sz w:val="24"/>
          <w:szCs w:val="24"/>
          <w:lang w:eastAsia="x-none"/>
        </w:rPr>
      </w:pPr>
    </w:p>
    <w:p w14:paraId="039CCA27" w14:textId="77777777" w:rsidR="00C83579" w:rsidRDefault="004E2F22" w:rsidP="00291C48">
      <w:pPr>
        <w:pStyle w:val="Ttulo1"/>
      </w:pPr>
      <w:bookmarkStart w:id="17" w:name="_Toc124160483"/>
      <w:bookmarkStart w:id="18" w:name="_Toc138683891"/>
      <w:r w:rsidRPr="00F15812">
        <w:t>Cláusula</w:t>
      </w:r>
      <w:r w:rsidR="00C910AC" w:rsidRPr="00F15812">
        <w:t xml:space="preserve"> </w:t>
      </w:r>
      <w:r w:rsidR="0018239F" w:rsidRPr="00F15812">
        <w:t>7</w:t>
      </w:r>
      <w:r w:rsidR="00C910AC" w:rsidRPr="00F15812">
        <w:t>.º</w:t>
      </w:r>
      <w:r w:rsidR="003D347B">
        <w:t xml:space="preserve"> </w:t>
      </w:r>
    </w:p>
    <w:p w14:paraId="1D904D38" w14:textId="7959C30D" w:rsidR="00C910AC" w:rsidRDefault="003D347B" w:rsidP="00291C48">
      <w:pPr>
        <w:pStyle w:val="Ttulo1"/>
      </w:pPr>
      <w:r>
        <w:t xml:space="preserve"> </w:t>
      </w:r>
      <w:r w:rsidR="00C910AC" w:rsidRPr="00F15812">
        <w:t xml:space="preserve">Prorrogação do prazo fixado para a apresentação de </w:t>
      </w:r>
      <w:bookmarkEnd w:id="17"/>
      <w:r w:rsidR="00D90FE5" w:rsidRPr="00F15812">
        <w:t>propostas</w:t>
      </w:r>
      <w:bookmarkEnd w:id="18"/>
    </w:p>
    <w:p w14:paraId="2EE1B576" w14:textId="77777777" w:rsidR="003D347B" w:rsidRPr="00F15812" w:rsidRDefault="003D347B" w:rsidP="00291C48">
      <w:pPr>
        <w:spacing w:line="240" w:lineRule="auto"/>
      </w:pPr>
    </w:p>
    <w:p w14:paraId="43EF0D39" w14:textId="1EBE6BA8" w:rsidR="00C910AC" w:rsidRPr="00A12C13" w:rsidRDefault="00C910AC" w:rsidP="00291C48">
      <w:pPr>
        <w:numPr>
          <w:ilvl w:val="3"/>
          <w:numId w:val="12"/>
        </w:numPr>
        <w:tabs>
          <w:tab w:val="left" w:pos="284"/>
        </w:tabs>
        <w:spacing w:line="240" w:lineRule="auto"/>
        <w:ind w:left="284" w:firstLine="0"/>
        <w:jc w:val="both"/>
        <w:rPr>
          <w:rFonts w:eastAsia="Arial Narrow" w:cstheme="minorHAnsi"/>
          <w:sz w:val="24"/>
          <w:szCs w:val="24"/>
        </w:rPr>
      </w:pPr>
      <w:r w:rsidRPr="00A12C13">
        <w:rPr>
          <w:rFonts w:eastAsia="Arial Narrow" w:cstheme="minorHAnsi"/>
          <w:sz w:val="24"/>
          <w:szCs w:val="24"/>
        </w:rPr>
        <w:t xml:space="preserve">Quando as retificações ou os esclarecimentos sejam comunicados para além do prazo estabelecido para o efeito, o prazo fixado para a apresentação das </w:t>
      </w:r>
      <w:r w:rsidR="00815535">
        <w:rPr>
          <w:rFonts w:eastAsia="Arial Narrow" w:cstheme="minorHAnsi"/>
          <w:sz w:val="24"/>
          <w:szCs w:val="24"/>
        </w:rPr>
        <w:t xml:space="preserve">propostas </w:t>
      </w:r>
      <w:r w:rsidRPr="00A12C13">
        <w:rPr>
          <w:rFonts w:eastAsia="Arial Narrow" w:cstheme="minorHAnsi"/>
          <w:sz w:val="24"/>
          <w:szCs w:val="24"/>
        </w:rPr>
        <w:t>é prorrogado, no mínimo, por período equivalente ao do atraso verificado.</w:t>
      </w:r>
    </w:p>
    <w:p w14:paraId="44DB202B" w14:textId="0A34D0F8" w:rsidR="00C910AC" w:rsidRPr="00CF3A70" w:rsidRDefault="00C910AC" w:rsidP="00291C48">
      <w:pPr>
        <w:numPr>
          <w:ilvl w:val="3"/>
          <w:numId w:val="12"/>
        </w:numPr>
        <w:tabs>
          <w:tab w:val="left" w:pos="284"/>
        </w:tabs>
        <w:spacing w:line="240" w:lineRule="auto"/>
        <w:ind w:left="284" w:firstLine="0"/>
        <w:jc w:val="both"/>
        <w:rPr>
          <w:rFonts w:eastAsia="Arial Narrow" w:cstheme="minorHAnsi"/>
          <w:sz w:val="24"/>
          <w:szCs w:val="24"/>
        </w:rPr>
      </w:pPr>
      <w:r w:rsidRPr="00CF3A70">
        <w:rPr>
          <w:rFonts w:eastAsia="Arial Narrow" w:cstheme="minorHAnsi"/>
          <w:sz w:val="24"/>
          <w:szCs w:val="24"/>
        </w:rPr>
        <w:t>Quando as retificações ou a aceitação de erros ou de omissões das peças do procedimento, independentemente do momento da sua comunicação, implicarem alterações de aspetos fundamentais das peças do procedimento, o prazo fixado para a apresentação das propostas é prorrogado, no mínimo, por período equivalente ao tempo decorrido desde o início daquele prazo até à comunicação das retificações ou à publicitação da decisão de aceitação de erros ou de omissões.</w:t>
      </w:r>
    </w:p>
    <w:p w14:paraId="256DF102" w14:textId="24436A80" w:rsidR="00C910AC" w:rsidRPr="00A12C13" w:rsidRDefault="00C910AC" w:rsidP="00291C48">
      <w:pPr>
        <w:numPr>
          <w:ilvl w:val="3"/>
          <w:numId w:val="12"/>
        </w:numPr>
        <w:tabs>
          <w:tab w:val="left" w:pos="284"/>
        </w:tabs>
        <w:spacing w:line="240" w:lineRule="auto"/>
        <w:ind w:left="284" w:firstLine="0"/>
        <w:jc w:val="both"/>
        <w:rPr>
          <w:rFonts w:eastAsia="Arial Narrow" w:cstheme="minorHAnsi"/>
          <w:sz w:val="24"/>
          <w:szCs w:val="24"/>
        </w:rPr>
      </w:pPr>
      <w:r w:rsidRPr="00A12C13">
        <w:rPr>
          <w:rFonts w:eastAsia="Arial Narrow" w:cstheme="minorHAnsi"/>
          <w:sz w:val="24"/>
          <w:szCs w:val="24"/>
        </w:rPr>
        <w:t xml:space="preserve">Para além das situações indicadas nos números anteriores, a pedido fundamentado de qualquer interessado que tenha acedido às peças do procedimento, o prazo fixado para a apresentação das </w:t>
      </w:r>
      <w:r w:rsidR="00815535">
        <w:rPr>
          <w:rFonts w:eastAsia="Arial Narrow" w:cstheme="minorHAnsi"/>
          <w:sz w:val="24"/>
          <w:szCs w:val="24"/>
        </w:rPr>
        <w:t xml:space="preserve">propostas </w:t>
      </w:r>
      <w:r w:rsidRPr="00A12C13">
        <w:rPr>
          <w:rFonts w:eastAsia="Arial Narrow" w:cstheme="minorHAnsi"/>
          <w:sz w:val="24"/>
          <w:szCs w:val="24"/>
        </w:rPr>
        <w:t>pode ser prorrogado pelo período considerado adequado.</w:t>
      </w:r>
    </w:p>
    <w:p w14:paraId="05C395F9" w14:textId="381C7E3D" w:rsidR="00C910AC" w:rsidRPr="00A12C13" w:rsidRDefault="00C910AC" w:rsidP="00291C48">
      <w:pPr>
        <w:numPr>
          <w:ilvl w:val="3"/>
          <w:numId w:val="12"/>
        </w:numPr>
        <w:tabs>
          <w:tab w:val="left" w:pos="284"/>
        </w:tabs>
        <w:spacing w:line="240" w:lineRule="auto"/>
        <w:ind w:left="284" w:right="20" w:firstLine="0"/>
        <w:jc w:val="both"/>
        <w:rPr>
          <w:rFonts w:eastAsia="Times New Roman" w:cstheme="minorHAnsi"/>
          <w:sz w:val="24"/>
          <w:szCs w:val="24"/>
        </w:rPr>
      </w:pPr>
      <w:r w:rsidRPr="00A12C13">
        <w:rPr>
          <w:rFonts w:eastAsia="Arial Narrow" w:cstheme="minorHAnsi"/>
          <w:sz w:val="24"/>
          <w:szCs w:val="24"/>
        </w:rPr>
        <w:t>As decisões de prorrogação previstas nos números anteriores cabem ao órgão competente para a decisão de contratar, são juntas às peças do procedimento e notificadas a todos os interessados, publicando-se imediatamente aviso daquelas decisões no Diário da República</w:t>
      </w:r>
      <w:r w:rsidR="00DA0BCA">
        <w:rPr>
          <w:rFonts w:eastAsia="Arial Narrow" w:cstheme="minorHAnsi"/>
          <w:sz w:val="24"/>
          <w:szCs w:val="24"/>
        </w:rPr>
        <w:t xml:space="preserve"> e JOUE (</w:t>
      </w:r>
      <w:r w:rsidR="00DA0BCA" w:rsidRPr="00E5284E">
        <w:rPr>
          <w:rFonts w:eastAsia="Arial Narrow" w:cstheme="minorHAnsi"/>
          <w:i/>
          <w:iCs/>
          <w:sz w:val="20"/>
          <w:szCs w:val="20"/>
        </w:rPr>
        <w:t>se for o caso</w:t>
      </w:r>
      <w:r w:rsidR="00DA0BCA">
        <w:rPr>
          <w:rFonts w:eastAsia="Arial Narrow" w:cstheme="minorHAnsi"/>
          <w:sz w:val="24"/>
          <w:szCs w:val="24"/>
        </w:rPr>
        <w:t>)</w:t>
      </w:r>
      <w:r w:rsidRPr="00A12C13">
        <w:rPr>
          <w:rFonts w:eastAsia="Arial Narrow" w:cstheme="minorHAnsi"/>
          <w:sz w:val="24"/>
          <w:szCs w:val="24"/>
        </w:rPr>
        <w:t xml:space="preserve"> e aproveitam a todos os interessados.</w:t>
      </w:r>
    </w:p>
    <w:p w14:paraId="5C789D4A" w14:textId="77777777" w:rsidR="00DB2C45" w:rsidRPr="00A12C13" w:rsidRDefault="00DB2C45" w:rsidP="00291C48">
      <w:pPr>
        <w:tabs>
          <w:tab w:val="left" w:pos="284"/>
        </w:tabs>
        <w:spacing w:line="240" w:lineRule="auto"/>
        <w:ind w:left="284" w:right="20"/>
        <w:jc w:val="both"/>
        <w:rPr>
          <w:rFonts w:eastAsia="Times New Roman" w:cstheme="minorHAnsi"/>
          <w:sz w:val="24"/>
          <w:szCs w:val="24"/>
        </w:rPr>
      </w:pPr>
    </w:p>
    <w:p w14:paraId="56C7199E" w14:textId="77777777" w:rsidR="00C83579" w:rsidRDefault="004E2F22" w:rsidP="00291C48">
      <w:pPr>
        <w:pStyle w:val="Ttulo1"/>
      </w:pPr>
      <w:bookmarkStart w:id="19" w:name="_Toc465148775"/>
      <w:bookmarkStart w:id="20" w:name="_Toc124160484"/>
      <w:bookmarkStart w:id="21" w:name="_Toc138683892"/>
      <w:r w:rsidRPr="00A12C13">
        <w:t>Cláusula</w:t>
      </w:r>
      <w:r w:rsidR="00C910AC" w:rsidRPr="00A12C13">
        <w:t xml:space="preserve"> </w:t>
      </w:r>
      <w:r w:rsidR="00DB2C45" w:rsidRPr="00A12C13">
        <w:t>8</w:t>
      </w:r>
      <w:r w:rsidR="00C910AC" w:rsidRPr="00A12C13">
        <w:t>.º</w:t>
      </w:r>
      <w:r w:rsidR="00066BC0">
        <w:t xml:space="preserve"> </w:t>
      </w:r>
    </w:p>
    <w:p w14:paraId="3B5D266F" w14:textId="00AF0E60" w:rsidR="00C910AC" w:rsidRDefault="00066BC0" w:rsidP="00291C48">
      <w:pPr>
        <w:pStyle w:val="Ttulo1"/>
      </w:pPr>
      <w:r>
        <w:t xml:space="preserve"> </w:t>
      </w:r>
      <w:r w:rsidR="00C910AC" w:rsidRPr="00A12C13">
        <w:t>Concorrentes</w:t>
      </w:r>
      <w:bookmarkEnd w:id="19"/>
      <w:bookmarkEnd w:id="20"/>
      <w:bookmarkEnd w:id="21"/>
    </w:p>
    <w:p w14:paraId="4941C150" w14:textId="77777777" w:rsidR="00066BC0" w:rsidRPr="00A12C13" w:rsidRDefault="00066BC0" w:rsidP="00291C48">
      <w:pPr>
        <w:spacing w:line="240" w:lineRule="auto"/>
      </w:pPr>
    </w:p>
    <w:p w14:paraId="3BADC8F5" w14:textId="5C13B663" w:rsidR="00082DBB" w:rsidRPr="00A12C13" w:rsidRDefault="003540FA" w:rsidP="00291C48">
      <w:pPr>
        <w:numPr>
          <w:ilvl w:val="0"/>
          <w:numId w:val="13"/>
        </w:numPr>
        <w:tabs>
          <w:tab w:val="left" w:pos="284"/>
        </w:tabs>
        <w:spacing w:line="240" w:lineRule="auto"/>
        <w:ind w:left="284"/>
        <w:jc w:val="both"/>
        <w:rPr>
          <w:rFonts w:eastAsia="Arial Narrow" w:cstheme="minorHAnsi"/>
          <w:sz w:val="24"/>
          <w:szCs w:val="24"/>
        </w:rPr>
      </w:pPr>
      <w:r>
        <w:rPr>
          <w:rFonts w:eastAsia="Arial Narrow" w:cstheme="minorHAnsi"/>
          <w:sz w:val="24"/>
          <w:szCs w:val="24"/>
        </w:rPr>
        <w:t>São</w:t>
      </w:r>
      <w:r w:rsidR="00C910AC" w:rsidRPr="00A12C13">
        <w:rPr>
          <w:rFonts w:eastAsia="Arial Narrow" w:cstheme="minorHAnsi"/>
          <w:sz w:val="24"/>
          <w:szCs w:val="24"/>
        </w:rPr>
        <w:t xml:space="preserve"> concorrentes as pessoas, singulares ou coletivas, isoladas ou em agrupamento, que apresentem uma proposta.</w:t>
      </w:r>
    </w:p>
    <w:p w14:paraId="0D0C4558" w14:textId="76CA757D" w:rsidR="00C910AC" w:rsidRPr="00A12C13" w:rsidRDefault="00C910AC" w:rsidP="00291C48">
      <w:pPr>
        <w:numPr>
          <w:ilvl w:val="0"/>
          <w:numId w:val="34"/>
        </w:numPr>
        <w:tabs>
          <w:tab w:val="left" w:pos="284"/>
        </w:tabs>
        <w:spacing w:line="240" w:lineRule="auto"/>
        <w:jc w:val="both"/>
        <w:rPr>
          <w:rFonts w:eastAsia="Arial Narrow" w:cstheme="minorHAnsi"/>
          <w:sz w:val="24"/>
          <w:szCs w:val="24"/>
        </w:rPr>
      </w:pPr>
      <w:r w:rsidRPr="00A12C13">
        <w:rPr>
          <w:rFonts w:eastAsia="Arial Narrow" w:cstheme="minorHAnsi"/>
          <w:sz w:val="24"/>
          <w:szCs w:val="24"/>
        </w:rPr>
        <w:t xml:space="preserve">Sem prejuízo do disposto no </w:t>
      </w:r>
      <w:r w:rsidR="0020403B" w:rsidRPr="00A12C13">
        <w:rPr>
          <w:rFonts w:eastAsia="Arial Narrow" w:cstheme="minorHAnsi"/>
          <w:sz w:val="24"/>
          <w:szCs w:val="24"/>
        </w:rPr>
        <w:t>artigo</w:t>
      </w:r>
      <w:r w:rsidRPr="00A12C13">
        <w:rPr>
          <w:rFonts w:eastAsia="Arial Narrow" w:cstheme="minorHAnsi"/>
          <w:sz w:val="24"/>
          <w:szCs w:val="24"/>
        </w:rPr>
        <w:t xml:space="preserve"> 55.º-A do CCP, não podem ser </w:t>
      </w:r>
      <w:r w:rsidR="001A1A6F">
        <w:rPr>
          <w:rFonts w:eastAsia="Arial Narrow" w:cstheme="minorHAnsi"/>
          <w:sz w:val="24"/>
          <w:szCs w:val="24"/>
        </w:rPr>
        <w:t xml:space="preserve">concorrentes </w:t>
      </w:r>
      <w:r w:rsidRPr="00A12C13">
        <w:rPr>
          <w:rFonts w:eastAsia="Arial Narrow" w:cstheme="minorHAnsi"/>
          <w:sz w:val="24"/>
          <w:szCs w:val="24"/>
        </w:rPr>
        <w:t xml:space="preserve">ou integrar qualquer agrupamento, as entidades que se encontrem em alguma das situações previstas no </w:t>
      </w:r>
      <w:r w:rsidR="004E2F22" w:rsidRPr="00A12C13">
        <w:rPr>
          <w:rFonts w:eastAsia="Arial Narrow" w:cstheme="minorHAnsi"/>
          <w:sz w:val="24"/>
          <w:szCs w:val="24"/>
        </w:rPr>
        <w:t>a</w:t>
      </w:r>
      <w:r w:rsidR="004B47E4" w:rsidRPr="00A12C13">
        <w:rPr>
          <w:rFonts w:eastAsia="Arial Narrow" w:cstheme="minorHAnsi"/>
          <w:sz w:val="24"/>
          <w:szCs w:val="24"/>
        </w:rPr>
        <w:t>rtigo</w:t>
      </w:r>
      <w:r w:rsidRPr="00A12C13">
        <w:rPr>
          <w:rFonts w:eastAsia="Arial Narrow" w:cstheme="minorHAnsi"/>
          <w:sz w:val="24"/>
          <w:szCs w:val="24"/>
        </w:rPr>
        <w:t xml:space="preserve"> 55.º do CCP.</w:t>
      </w:r>
    </w:p>
    <w:p w14:paraId="2ACCF066" w14:textId="77777777" w:rsidR="00C910AC" w:rsidRPr="00A12C13" w:rsidRDefault="00C910AC" w:rsidP="00291C48">
      <w:pPr>
        <w:tabs>
          <w:tab w:val="left" w:pos="284"/>
        </w:tabs>
        <w:spacing w:line="240" w:lineRule="auto"/>
        <w:ind w:left="284"/>
        <w:jc w:val="both"/>
        <w:rPr>
          <w:rFonts w:eastAsia="Arial Narrow" w:cstheme="minorHAnsi"/>
          <w:sz w:val="24"/>
          <w:szCs w:val="24"/>
        </w:rPr>
      </w:pPr>
    </w:p>
    <w:p w14:paraId="3C3CB4BD" w14:textId="77777777" w:rsidR="00C83579" w:rsidRDefault="00C83579" w:rsidP="00291C48">
      <w:pPr>
        <w:pStyle w:val="Ttulo1"/>
      </w:pPr>
      <w:bookmarkStart w:id="22" w:name="_Toc124160485"/>
      <w:bookmarkStart w:id="23" w:name="_Toc138683893"/>
    </w:p>
    <w:p w14:paraId="3216E2E1" w14:textId="330AB133" w:rsidR="00C83579" w:rsidRDefault="004E2F22" w:rsidP="00291C48">
      <w:pPr>
        <w:pStyle w:val="Ttulo1"/>
      </w:pPr>
      <w:r w:rsidRPr="00A12C13">
        <w:lastRenderedPageBreak/>
        <w:t>Cláusula</w:t>
      </w:r>
      <w:r w:rsidR="00C910AC" w:rsidRPr="00A12C13">
        <w:t xml:space="preserve"> </w:t>
      </w:r>
      <w:r w:rsidR="004B47E4" w:rsidRPr="00A12C13">
        <w:t>9</w:t>
      </w:r>
      <w:r w:rsidR="00C910AC" w:rsidRPr="00A12C13">
        <w:t>.º</w:t>
      </w:r>
      <w:r w:rsidR="00066BC0">
        <w:t xml:space="preserve"> </w:t>
      </w:r>
    </w:p>
    <w:p w14:paraId="132F5213" w14:textId="2C577456" w:rsidR="00C910AC" w:rsidRDefault="00066BC0" w:rsidP="00291C48">
      <w:pPr>
        <w:pStyle w:val="Ttulo1"/>
      </w:pPr>
      <w:r>
        <w:t xml:space="preserve"> </w:t>
      </w:r>
      <w:r w:rsidR="00C910AC" w:rsidRPr="00A12C13">
        <w:t>Agrupamentos</w:t>
      </w:r>
      <w:bookmarkEnd w:id="22"/>
      <w:bookmarkEnd w:id="23"/>
    </w:p>
    <w:p w14:paraId="6E8C16EF" w14:textId="77777777" w:rsidR="00066BC0" w:rsidRPr="00A12C13" w:rsidRDefault="00066BC0" w:rsidP="00291C48">
      <w:pPr>
        <w:spacing w:line="240" w:lineRule="auto"/>
      </w:pPr>
    </w:p>
    <w:p w14:paraId="196C4E4A" w14:textId="7AA20462" w:rsidR="00C910AC" w:rsidRPr="00A12C13" w:rsidRDefault="00632978" w:rsidP="00291C48">
      <w:pPr>
        <w:numPr>
          <w:ilvl w:val="0"/>
          <w:numId w:val="14"/>
        </w:numPr>
        <w:tabs>
          <w:tab w:val="left" w:pos="284"/>
        </w:tabs>
        <w:spacing w:line="240" w:lineRule="auto"/>
        <w:ind w:left="284"/>
        <w:jc w:val="both"/>
        <w:rPr>
          <w:rFonts w:eastAsia="Arial Narrow" w:cstheme="minorHAnsi"/>
          <w:sz w:val="24"/>
          <w:szCs w:val="24"/>
        </w:rPr>
      </w:pPr>
      <w:r>
        <w:rPr>
          <w:rFonts w:eastAsia="Arial Narrow" w:cstheme="minorHAnsi"/>
          <w:sz w:val="24"/>
          <w:szCs w:val="24"/>
        </w:rPr>
        <w:t xml:space="preserve">A proposta pode ser apresentada por um agrupamento de concorrentes, constituído por </w:t>
      </w:r>
      <w:r w:rsidR="00C910AC" w:rsidRPr="00A12C13">
        <w:rPr>
          <w:rFonts w:eastAsia="Arial Narrow" w:cstheme="minorHAnsi"/>
          <w:sz w:val="24"/>
          <w:szCs w:val="24"/>
        </w:rPr>
        <w:t xml:space="preserve">pessoas singulares ou coletivas, nos termos do disposto no </w:t>
      </w:r>
      <w:r w:rsidR="003B458D" w:rsidRPr="00A12C13">
        <w:rPr>
          <w:rFonts w:eastAsia="Arial Narrow" w:cstheme="minorHAnsi"/>
          <w:sz w:val="24"/>
          <w:szCs w:val="24"/>
        </w:rPr>
        <w:t>artigo</w:t>
      </w:r>
      <w:r w:rsidR="00C910AC" w:rsidRPr="00A12C13">
        <w:rPr>
          <w:rFonts w:eastAsia="Arial Narrow" w:cstheme="minorHAnsi"/>
          <w:sz w:val="24"/>
          <w:szCs w:val="24"/>
        </w:rPr>
        <w:t xml:space="preserve"> 54.º do CCP.</w:t>
      </w:r>
    </w:p>
    <w:p w14:paraId="6B0426E0" w14:textId="77777777" w:rsidR="00C910AC" w:rsidRPr="00A12C13" w:rsidRDefault="00C910AC" w:rsidP="00291C48">
      <w:pPr>
        <w:numPr>
          <w:ilvl w:val="0"/>
          <w:numId w:val="14"/>
        </w:numPr>
        <w:tabs>
          <w:tab w:val="left" w:pos="284"/>
        </w:tabs>
        <w:spacing w:line="240" w:lineRule="auto"/>
        <w:ind w:left="284"/>
        <w:jc w:val="both"/>
        <w:rPr>
          <w:rFonts w:eastAsia="Arial Narrow" w:cstheme="minorHAnsi"/>
          <w:sz w:val="24"/>
          <w:szCs w:val="24"/>
        </w:rPr>
      </w:pPr>
      <w:r w:rsidRPr="00CF3A70">
        <w:rPr>
          <w:rFonts w:eastAsia="Arial Narrow" w:cstheme="minorHAnsi"/>
          <w:sz w:val="24"/>
          <w:szCs w:val="24"/>
        </w:rPr>
        <w:t xml:space="preserve">Ainda que entre os membros do agrupamento </w:t>
      </w:r>
      <w:r w:rsidRPr="0072624C">
        <w:rPr>
          <w:rFonts w:eastAsia="Arial Narrow" w:cstheme="minorHAnsi"/>
          <w:sz w:val="24"/>
          <w:szCs w:val="24"/>
        </w:rPr>
        <w:t>concorrente não exista, à data da apresentação da proposta</w:t>
      </w:r>
      <w:r w:rsidRPr="00CF3A70">
        <w:rPr>
          <w:rFonts w:eastAsia="Arial Narrow" w:cstheme="minorHAnsi"/>
          <w:sz w:val="24"/>
          <w:szCs w:val="24"/>
        </w:rPr>
        <w:t>,</w:t>
      </w:r>
      <w:r w:rsidRPr="00A12C13">
        <w:rPr>
          <w:rFonts w:eastAsia="Arial Narrow" w:cstheme="minorHAnsi"/>
          <w:sz w:val="24"/>
          <w:szCs w:val="24"/>
        </w:rPr>
        <w:t xml:space="preserve"> qualquer modalidade jurídica de associação, todos são solidariamente responsáveis, perante a entidade adjudicante, pela manutenção da proposta.</w:t>
      </w:r>
    </w:p>
    <w:p w14:paraId="19544FD8" w14:textId="77777777" w:rsidR="00C910AC" w:rsidRPr="00A12C13" w:rsidRDefault="00C910AC" w:rsidP="00291C48">
      <w:pPr>
        <w:numPr>
          <w:ilvl w:val="0"/>
          <w:numId w:val="14"/>
        </w:numPr>
        <w:tabs>
          <w:tab w:val="left" w:pos="284"/>
        </w:tabs>
        <w:spacing w:line="240" w:lineRule="auto"/>
        <w:ind w:left="284"/>
        <w:jc w:val="both"/>
        <w:rPr>
          <w:rFonts w:eastAsia="Arial Narrow" w:cstheme="minorHAnsi"/>
          <w:sz w:val="24"/>
          <w:szCs w:val="24"/>
        </w:rPr>
      </w:pPr>
      <w:r w:rsidRPr="00A12C13">
        <w:rPr>
          <w:rFonts w:eastAsia="Arial Narrow" w:cstheme="minorHAnsi"/>
          <w:sz w:val="24"/>
          <w:szCs w:val="24"/>
        </w:rPr>
        <w:t>Os membros de um agrupamento concorrente não podem ser, simultaneamente, concorrentes no presente procedimento nem integrar outro agrupamento concorrente.</w:t>
      </w:r>
    </w:p>
    <w:p w14:paraId="5287DDAC" w14:textId="0A7F68E7" w:rsidR="00C910AC" w:rsidRDefault="00C910AC" w:rsidP="00291C48">
      <w:pPr>
        <w:numPr>
          <w:ilvl w:val="0"/>
          <w:numId w:val="14"/>
        </w:numPr>
        <w:tabs>
          <w:tab w:val="left" w:pos="284"/>
        </w:tabs>
        <w:spacing w:line="240" w:lineRule="auto"/>
        <w:ind w:left="284" w:right="23"/>
        <w:jc w:val="both"/>
        <w:rPr>
          <w:rFonts w:eastAsia="Arial Narrow" w:cstheme="minorHAnsi"/>
          <w:sz w:val="24"/>
          <w:szCs w:val="24"/>
        </w:rPr>
      </w:pPr>
      <w:r w:rsidRPr="00A12C13">
        <w:rPr>
          <w:rFonts w:eastAsia="Arial Narrow" w:cstheme="minorHAnsi"/>
          <w:sz w:val="24"/>
          <w:szCs w:val="24"/>
        </w:rPr>
        <w:t xml:space="preserve">Em caso de adjudicação, todos os membros do agrupamento concorrente, e apenas estes, devem associar-se, antes da celebração do contrato, em consórcio externo, em regime de responsabilidade solidária, atribuindo ao chefe de consórcio, mediante procuração, os poderes de representação a que se refere o n.º 1 do </w:t>
      </w:r>
      <w:r w:rsidR="003B458D" w:rsidRPr="00A12C13">
        <w:rPr>
          <w:rFonts w:eastAsia="Arial Narrow" w:cstheme="minorHAnsi"/>
          <w:sz w:val="24"/>
          <w:szCs w:val="24"/>
        </w:rPr>
        <w:t>artigo</w:t>
      </w:r>
      <w:r w:rsidRPr="00A12C13">
        <w:rPr>
          <w:rFonts w:eastAsia="Arial Narrow" w:cstheme="minorHAnsi"/>
          <w:sz w:val="24"/>
          <w:szCs w:val="24"/>
        </w:rPr>
        <w:t xml:space="preserve"> 14.º do Decreto-Lei n.º 231/81, de 28</w:t>
      </w:r>
      <w:r w:rsidR="003B458D" w:rsidRPr="00A12C13">
        <w:rPr>
          <w:rFonts w:eastAsia="Arial Narrow" w:cstheme="minorHAnsi"/>
          <w:sz w:val="24"/>
          <w:szCs w:val="24"/>
        </w:rPr>
        <w:t>.</w:t>
      </w:r>
      <w:r w:rsidRPr="00A12C13">
        <w:rPr>
          <w:rFonts w:eastAsia="Arial Narrow" w:cstheme="minorHAnsi"/>
          <w:sz w:val="24"/>
          <w:szCs w:val="24"/>
        </w:rPr>
        <w:t xml:space="preserve">07. </w:t>
      </w:r>
    </w:p>
    <w:p w14:paraId="22A6CDAD" w14:textId="77777777" w:rsidR="00066BC0" w:rsidRPr="00A12C13" w:rsidRDefault="00066BC0" w:rsidP="00291C48">
      <w:pPr>
        <w:tabs>
          <w:tab w:val="left" w:pos="284"/>
        </w:tabs>
        <w:spacing w:line="240" w:lineRule="auto"/>
        <w:ind w:left="284" w:right="23"/>
        <w:jc w:val="both"/>
        <w:rPr>
          <w:rFonts w:eastAsia="Arial Narrow" w:cstheme="minorHAnsi"/>
          <w:sz w:val="24"/>
          <w:szCs w:val="24"/>
        </w:rPr>
      </w:pPr>
    </w:p>
    <w:p w14:paraId="24B20747" w14:textId="77777777" w:rsidR="00C83579" w:rsidRDefault="004E2F22" w:rsidP="00291C48">
      <w:pPr>
        <w:pStyle w:val="Ttulo1"/>
      </w:pPr>
      <w:bookmarkStart w:id="24" w:name="_Toc124160486"/>
      <w:bookmarkStart w:id="25" w:name="_Toc138683894"/>
      <w:r w:rsidRPr="00B14912">
        <w:t>Cláusula</w:t>
      </w:r>
      <w:r w:rsidR="00C910AC" w:rsidRPr="00B14912">
        <w:t xml:space="preserve"> </w:t>
      </w:r>
      <w:r w:rsidR="00587C66" w:rsidRPr="00B14912">
        <w:t>10</w:t>
      </w:r>
      <w:r w:rsidR="00C910AC" w:rsidRPr="00B14912">
        <w:t>.º</w:t>
      </w:r>
      <w:r w:rsidR="00066BC0">
        <w:t xml:space="preserve"> </w:t>
      </w:r>
    </w:p>
    <w:p w14:paraId="302758CD" w14:textId="7DC5B4B2" w:rsidR="00C910AC" w:rsidRDefault="00066BC0" w:rsidP="00291C48">
      <w:pPr>
        <w:pStyle w:val="Ttulo1"/>
      </w:pPr>
      <w:r>
        <w:t xml:space="preserve"> </w:t>
      </w:r>
      <w:r w:rsidR="00C910AC" w:rsidRPr="00B14912">
        <w:t>Proposta</w:t>
      </w:r>
      <w:r w:rsidR="00E03BAF" w:rsidRPr="00B14912">
        <w:t xml:space="preserve"> </w:t>
      </w:r>
      <w:r w:rsidR="00C910AC" w:rsidRPr="00B14912">
        <w:t>e documentos</w:t>
      </w:r>
      <w:bookmarkEnd w:id="24"/>
      <w:bookmarkEnd w:id="25"/>
    </w:p>
    <w:p w14:paraId="17F9CBEA" w14:textId="77777777" w:rsidR="00066BC0" w:rsidRPr="00B14912" w:rsidRDefault="00066BC0" w:rsidP="00291C48">
      <w:pPr>
        <w:spacing w:line="240" w:lineRule="auto"/>
      </w:pPr>
    </w:p>
    <w:p w14:paraId="7086873D" w14:textId="32DBDE97" w:rsidR="00C910AC" w:rsidRPr="00A12C13" w:rsidRDefault="00C910AC" w:rsidP="00291C48">
      <w:pPr>
        <w:numPr>
          <w:ilvl w:val="0"/>
          <w:numId w:val="5"/>
        </w:numPr>
        <w:tabs>
          <w:tab w:val="left" w:pos="284"/>
        </w:tabs>
        <w:spacing w:line="240" w:lineRule="auto"/>
        <w:ind w:left="284" w:firstLine="0"/>
        <w:jc w:val="both"/>
        <w:rPr>
          <w:rFonts w:cstheme="minorHAnsi"/>
          <w:sz w:val="24"/>
          <w:szCs w:val="24"/>
        </w:rPr>
      </w:pPr>
      <w:r w:rsidRPr="00A12C13">
        <w:rPr>
          <w:rFonts w:cstheme="minorHAnsi"/>
          <w:sz w:val="24"/>
          <w:szCs w:val="24"/>
        </w:rPr>
        <w:t xml:space="preserve">A proposta, </w:t>
      </w:r>
      <w:r w:rsidR="003540FA">
        <w:rPr>
          <w:rFonts w:cstheme="minorHAnsi"/>
          <w:sz w:val="24"/>
          <w:szCs w:val="24"/>
        </w:rPr>
        <w:t xml:space="preserve">considerada como tal a </w:t>
      </w:r>
      <w:r w:rsidRPr="00A12C13">
        <w:rPr>
          <w:rFonts w:eastAsia="Arial Narrow" w:cstheme="minorHAnsi"/>
          <w:sz w:val="24"/>
          <w:szCs w:val="24"/>
        </w:rPr>
        <w:t>declaração</w:t>
      </w:r>
      <w:r w:rsidR="003540FA">
        <w:rPr>
          <w:rFonts w:eastAsia="Arial Narrow" w:cstheme="minorHAnsi"/>
          <w:sz w:val="24"/>
          <w:szCs w:val="24"/>
        </w:rPr>
        <w:t xml:space="preserve"> negocial</w:t>
      </w:r>
      <w:r w:rsidRPr="00A12C13">
        <w:rPr>
          <w:rFonts w:eastAsia="Arial Narrow" w:cstheme="minorHAnsi"/>
          <w:sz w:val="24"/>
          <w:szCs w:val="24"/>
        </w:rPr>
        <w:t xml:space="preserve"> pela qual o concorrente manifesta a sua vontade de contratar e o modo pelo qual se dispõe a fazê-lo,</w:t>
      </w:r>
      <w:r w:rsidRPr="00A12C13">
        <w:rPr>
          <w:rFonts w:cstheme="minorHAnsi"/>
          <w:sz w:val="24"/>
          <w:szCs w:val="24"/>
        </w:rPr>
        <w:t xml:space="preserve"> deve ser constituída pelos seguintes documentos:</w:t>
      </w:r>
    </w:p>
    <w:p w14:paraId="73FF1609" w14:textId="2641B0DD" w:rsidR="00C910AC" w:rsidRPr="00A12C13" w:rsidRDefault="00C910AC" w:rsidP="00291C48">
      <w:pPr>
        <w:numPr>
          <w:ilvl w:val="0"/>
          <w:numId w:val="27"/>
        </w:numPr>
        <w:spacing w:line="240" w:lineRule="auto"/>
        <w:ind w:right="20"/>
        <w:jc w:val="both"/>
        <w:rPr>
          <w:rFonts w:eastAsia="Times New Roman" w:cstheme="minorHAnsi"/>
          <w:sz w:val="24"/>
          <w:szCs w:val="24"/>
        </w:rPr>
      </w:pPr>
      <w:r w:rsidRPr="00A12C13">
        <w:rPr>
          <w:rFonts w:eastAsia="Times New Roman" w:cstheme="minorHAnsi"/>
          <w:sz w:val="24"/>
          <w:szCs w:val="24"/>
        </w:rPr>
        <w:t>Declaração do concorrente de aceitação do conteúdo do caderno de encargos, elaborada em conformidade com o modelo constante do Anexo I do CCP, que se anexa ao presente programa de procedimento também como Anexo I</w:t>
      </w:r>
      <w:r w:rsidR="00B05FBD" w:rsidRPr="00A12C13">
        <w:rPr>
          <w:rFonts w:cstheme="minorHAnsi"/>
        </w:rPr>
        <w:t>. (</w:t>
      </w:r>
      <w:r w:rsidR="000C07E7" w:rsidRPr="00A12C13">
        <w:rPr>
          <w:rFonts w:eastAsia="Times New Roman" w:cstheme="minorHAnsi"/>
          <w:i/>
          <w:iCs/>
          <w:sz w:val="20"/>
          <w:szCs w:val="20"/>
        </w:rPr>
        <w:t xml:space="preserve">Nos procedimentos com publicação de anúncio no Jornal Oficial da União Europeia, é apresentado, em substituição da declaração do </w:t>
      </w:r>
      <w:r w:rsidR="00B05FBD" w:rsidRPr="00A12C13">
        <w:rPr>
          <w:rFonts w:eastAsia="Times New Roman" w:cstheme="minorHAnsi"/>
          <w:i/>
          <w:iCs/>
          <w:sz w:val="20"/>
          <w:szCs w:val="20"/>
        </w:rPr>
        <w:t>Anexo I</w:t>
      </w:r>
      <w:r w:rsidR="000C07E7" w:rsidRPr="00A12C13">
        <w:rPr>
          <w:rFonts w:eastAsia="Times New Roman" w:cstheme="minorHAnsi"/>
          <w:i/>
          <w:iCs/>
          <w:sz w:val="20"/>
          <w:szCs w:val="20"/>
        </w:rPr>
        <w:t>, o Documento Europeu Único de Contratação Pública</w:t>
      </w:r>
      <w:r w:rsidR="00B05FBD" w:rsidRPr="00A12C13">
        <w:rPr>
          <w:rFonts w:eastAsia="Times New Roman" w:cstheme="minorHAnsi"/>
          <w:sz w:val="24"/>
          <w:szCs w:val="24"/>
        </w:rPr>
        <w:t>)</w:t>
      </w:r>
    </w:p>
    <w:p w14:paraId="1BFD403F" w14:textId="77777777" w:rsidR="00C910AC" w:rsidRPr="00A12C13" w:rsidRDefault="00C910AC" w:rsidP="00291C48">
      <w:pPr>
        <w:numPr>
          <w:ilvl w:val="0"/>
          <w:numId w:val="27"/>
        </w:numPr>
        <w:spacing w:line="240" w:lineRule="auto"/>
        <w:ind w:right="20"/>
        <w:jc w:val="both"/>
        <w:rPr>
          <w:rFonts w:eastAsia="Times New Roman" w:cstheme="minorHAnsi"/>
          <w:sz w:val="24"/>
          <w:szCs w:val="24"/>
        </w:rPr>
      </w:pPr>
      <w:r w:rsidRPr="00A12C13">
        <w:rPr>
          <w:rFonts w:eastAsia="Times New Roman" w:cstheme="minorHAnsi"/>
          <w:sz w:val="24"/>
          <w:szCs w:val="24"/>
        </w:rPr>
        <w:t>Documentos que contenham os atributos da proposta:</w:t>
      </w:r>
    </w:p>
    <w:p w14:paraId="5D9676CB" w14:textId="4029CD37" w:rsidR="00C910AC" w:rsidRPr="00A12C13" w:rsidRDefault="00C910AC" w:rsidP="00291C48">
      <w:pPr>
        <w:numPr>
          <w:ilvl w:val="0"/>
          <w:numId w:val="15"/>
        </w:numPr>
        <w:tabs>
          <w:tab w:val="left" w:pos="567"/>
          <w:tab w:val="left" w:pos="851"/>
        </w:tabs>
        <w:spacing w:line="240" w:lineRule="auto"/>
        <w:ind w:left="1418" w:firstLine="0"/>
        <w:jc w:val="both"/>
        <w:rPr>
          <w:rFonts w:cstheme="minorHAnsi"/>
          <w:sz w:val="24"/>
          <w:szCs w:val="24"/>
        </w:rPr>
      </w:pPr>
      <w:r w:rsidRPr="00A12C13">
        <w:rPr>
          <w:rFonts w:cstheme="minorHAnsi"/>
          <w:sz w:val="24"/>
          <w:szCs w:val="24"/>
        </w:rPr>
        <w:t xml:space="preserve">Proposta contratual, </w:t>
      </w:r>
      <w:r w:rsidR="004141A0">
        <w:rPr>
          <w:rFonts w:cstheme="minorHAnsi"/>
          <w:sz w:val="24"/>
          <w:szCs w:val="24"/>
        </w:rPr>
        <w:t xml:space="preserve">que deve </w:t>
      </w:r>
      <w:r w:rsidR="00422C52" w:rsidRPr="00422C52">
        <w:rPr>
          <w:rFonts w:cstheme="minorHAnsi"/>
          <w:sz w:val="24"/>
          <w:szCs w:val="24"/>
        </w:rPr>
        <w:t>obedece</w:t>
      </w:r>
      <w:r w:rsidR="004141A0">
        <w:rPr>
          <w:rFonts w:cstheme="minorHAnsi"/>
          <w:sz w:val="24"/>
          <w:szCs w:val="24"/>
        </w:rPr>
        <w:t>r</w:t>
      </w:r>
      <w:r w:rsidR="00422C52" w:rsidRPr="00422C52">
        <w:rPr>
          <w:rFonts w:cstheme="minorHAnsi"/>
          <w:sz w:val="24"/>
          <w:szCs w:val="24"/>
        </w:rPr>
        <w:t xml:space="preserve"> ao disposto no n.º 1 do artigo 58.º e nos artigos 62.º e 66.º do CCP</w:t>
      </w:r>
      <w:r w:rsidR="004141A0">
        <w:rPr>
          <w:rFonts w:cstheme="minorHAnsi"/>
          <w:sz w:val="24"/>
          <w:szCs w:val="24"/>
        </w:rPr>
        <w:t xml:space="preserve">, e </w:t>
      </w:r>
      <w:r w:rsidRPr="00A12C13">
        <w:rPr>
          <w:rFonts w:cstheme="minorHAnsi"/>
          <w:sz w:val="24"/>
          <w:szCs w:val="24"/>
        </w:rPr>
        <w:t>elaborada em conformidade com o modelo constante do Anexo II a este programa de procedimento (Minuta da proposta), do qual faz parte integrante;</w:t>
      </w:r>
    </w:p>
    <w:p w14:paraId="705835A4" w14:textId="77777777" w:rsidR="00C910AC" w:rsidRPr="00A12C13" w:rsidRDefault="00C910AC" w:rsidP="00291C48">
      <w:pPr>
        <w:numPr>
          <w:ilvl w:val="0"/>
          <w:numId w:val="15"/>
        </w:numPr>
        <w:tabs>
          <w:tab w:val="left" w:pos="567"/>
          <w:tab w:val="left" w:pos="851"/>
        </w:tabs>
        <w:spacing w:line="240" w:lineRule="auto"/>
        <w:ind w:left="1418" w:firstLine="0"/>
        <w:jc w:val="both"/>
        <w:rPr>
          <w:rFonts w:cstheme="minorHAnsi"/>
          <w:sz w:val="24"/>
          <w:szCs w:val="24"/>
        </w:rPr>
      </w:pPr>
      <w:r w:rsidRPr="00A12C13">
        <w:rPr>
          <w:rFonts w:cstheme="minorHAnsi"/>
          <w:sz w:val="24"/>
          <w:szCs w:val="24"/>
        </w:rPr>
        <w:t xml:space="preserve">……………... </w:t>
      </w:r>
    </w:p>
    <w:p w14:paraId="030EC400" w14:textId="4C349E59" w:rsidR="00C910AC" w:rsidRPr="00A12C13" w:rsidRDefault="00C910AC" w:rsidP="00291C48">
      <w:pPr>
        <w:numPr>
          <w:ilvl w:val="0"/>
          <w:numId w:val="27"/>
        </w:numPr>
        <w:spacing w:line="240" w:lineRule="auto"/>
        <w:ind w:right="20"/>
        <w:jc w:val="both"/>
        <w:rPr>
          <w:rFonts w:eastAsia="Times New Roman" w:cstheme="minorHAnsi"/>
          <w:sz w:val="24"/>
          <w:szCs w:val="24"/>
        </w:rPr>
      </w:pPr>
      <w:r w:rsidRPr="00A12C13">
        <w:rPr>
          <w:rFonts w:eastAsia="Times New Roman" w:cstheme="minorHAnsi"/>
          <w:sz w:val="24"/>
          <w:szCs w:val="24"/>
        </w:rPr>
        <w:t>Documentos que contenham os termos ou condições, relativos a aspetos de execução do contrato não submetidos à concorrência pelo caderno de encargos a que se pretende que o concorrente se vincule</w:t>
      </w:r>
      <w:r w:rsidR="001F322D">
        <w:rPr>
          <w:rFonts w:eastAsia="Times New Roman" w:cstheme="minorHAnsi"/>
          <w:sz w:val="24"/>
          <w:szCs w:val="24"/>
        </w:rPr>
        <w:t xml:space="preserve"> (</w:t>
      </w:r>
      <w:r w:rsidR="001F322D" w:rsidRPr="001F322D">
        <w:rPr>
          <w:rFonts w:eastAsia="Times New Roman" w:cstheme="minorHAnsi"/>
          <w:i/>
          <w:iCs/>
          <w:sz w:val="20"/>
          <w:szCs w:val="20"/>
        </w:rPr>
        <w:t>se aplicável</w:t>
      </w:r>
      <w:r w:rsidR="001F322D">
        <w:rPr>
          <w:rFonts w:eastAsia="Times New Roman" w:cstheme="minorHAnsi"/>
          <w:sz w:val="24"/>
          <w:szCs w:val="24"/>
        </w:rPr>
        <w:t>)</w:t>
      </w:r>
      <w:r w:rsidRPr="00A12C13">
        <w:rPr>
          <w:rFonts w:eastAsia="Times New Roman" w:cstheme="minorHAnsi"/>
          <w:sz w:val="24"/>
          <w:szCs w:val="24"/>
        </w:rPr>
        <w:t>:</w:t>
      </w:r>
    </w:p>
    <w:p w14:paraId="6881EB5F" w14:textId="77777777" w:rsidR="00C910AC" w:rsidRPr="00A12C13" w:rsidRDefault="00C910AC" w:rsidP="00291C48">
      <w:pPr>
        <w:numPr>
          <w:ilvl w:val="0"/>
          <w:numId w:val="28"/>
        </w:numPr>
        <w:tabs>
          <w:tab w:val="left" w:pos="567"/>
          <w:tab w:val="left" w:pos="851"/>
        </w:tabs>
        <w:spacing w:line="240" w:lineRule="auto"/>
        <w:jc w:val="both"/>
        <w:rPr>
          <w:rFonts w:cstheme="minorHAnsi"/>
          <w:sz w:val="24"/>
          <w:szCs w:val="24"/>
        </w:rPr>
      </w:pPr>
      <w:r w:rsidRPr="00A12C13">
        <w:rPr>
          <w:rFonts w:cstheme="minorHAnsi"/>
          <w:sz w:val="24"/>
          <w:szCs w:val="24"/>
        </w:rPr>
        <w:t>……………...</w:t>
      </w:r>
    </w:p>
    <w:p w14:paraId="5B2F7E45" w14:textId="7DF4D202" w:rsidR="00C910AC" w:rsidRPr="00A12C13" w:rsidRDefault="00C910AC" w:rsidP="00291C48">
      <w:pPr>
        <w:numPr>
          <w:ilvl w:val="0"/>
          <w:numId w:val="28"/>
        </w:numPr>
        <w:tabs>
          <w:tab w:val="left" w:pos="567"/>
          <w:tab w:val="left" w:pos="851"/>
        </w:tabs>
        <w:spacing w:line="240" w:lineRule="auto"/>
        <w:ind w:left="1418" w:firstLine="0"/>
        <w:jc w:val="both"/>
        <w:rPr>
          <w:rFonts w:cstheme="minorHAnsi"/>
          <w:sz w:val="24"/>
          <w:szCs w:val="24"/>
        </w:rPr>
      </w:pPr>
      <w:r w:rsidRPr="00A12C13">
        <w:rPr>
          <w:rFonts w:cstheme="minorHAnsi"/>
          <w:sz w:val="24"/>
          <w:szCs w:val="24"/>
        </w:rPr>
        <w:lastRenderedPageBreak/>
        <w:t>……………...</w:t>
      </w:r>
    </w:p>
    <w:p w14:paraId="34298AA4" w14:textId="5A8DFCF9" w:rsidR="00437792" w:rsidRPr="00A12C13" w:rsidRDefault="00437792" w:rsidP="00291C48">
      <w:pPr>
        <w:numPr>
          <w:ilvl w:val="0"/>
          <w:numId w:val="27"/>
        </w:numPr>
        <w:spacing w:line="240" w:lineRule="auto"/>
        <w:ind w:right="20"/>
        <w:jc w:val="both"/>
        <w:rPr>
          <w:rFonts w:eastAsia="Times New Roman" w:cstheme="minorHAnsi"/>
          <w:sz w:val="24"/>
          <w:szCs w:val="24"/>
        </w:rPr>
      </w:pPr>
      <w:r w:rsidRPr="00A12C13">
        <w:rPr>
          <w:rFonts w:eastAsia="Times New Roman" w:cstheme="minorHAnsi"/>
          <w:sz w:val="24"/>
          <w:szCs w:val="24"/>
        </w:rPr>
        <w:t>Documento demonstrativo da estrutura de custos do trabalho</w:t>
      </w:r>
      <w:r w:rsidR="00B8455D" w:rsidRPr="00A12C13">
        <w:rPr>
          <w:rFonts w:cstheme="minorHAnsi"/>
        </w:rPr>
        <w:t xml:space="preserve"> </w:t>
      </w:r>
      <w:r w:rsidR="00B8455D" w:rsidRPr="00A12C13">
        <w:rPr>
          <w:rFonts w:eastAsia="Times New Roman" w:cstheme="minorHAnsi"/>
          <w:sz w:val="24"/>
          <w:szCs w:val="24"/>
        </w:rPr>
        <w:t>necessário à execução do contrato a celebrar, identifica</w:t>
      </w:r>
      <w:r w:rsidR="00996141" w:rsidRPr="00A12C13">
        <w:rPr>
          <w:rFonts w:eastAsia="Times New Roman" w:cstheme="minorHAnsi"/>
          <w:sz w:val="24"/>
          <w:szCs w:val="24"/>
        </w:rPr>
        <w:t>ndo</w:t>
      </w:r>
      <w:r w:rsidR="00B8455D" w:rsidRPr="00A12C13">
        <w:rPr>
          <w:rFonts w:eastAsia="Times New Roman" w:cstheme="minorHAnsi"/>
          <w:sz w:val="24"/>
          <w:szCs w:val="24"/>
        </w:rPr>
        <w:t xml:space="preserve"> os custos que resultem de prestações impostas por lei ou por instrumentos de regulamentação coletiva de trabalho, expressando os seus valores certos ou médios, bem como o respetivo peso relativo, indicado em percentagem.</w:t>
      </w:r>
      <w:r w:rsidR="00C6567A" w:rsidRPr="00A12C13">
        <w:rPr>
          <w:rFonts w:eastAsia="Times New Roman" w:cstheme="minorHAnsi"/>
          <w:sz w:val="24"/>
          <w:szCs w:val="24"/>
        </w:rPr>
        <w:t xml:space="preserve"> Caso</w:t>
      </w:r>
      <w:r w:rsidR="00B8455D" w:rsidRPr="00A12C13">
        <w:rPr>
          <w:rFonts w:eastAsia="Times New Roman" w:cstheme="minorHAnsi"/>
          <w:sz w:val="24"/>
          <w:szCs w:val="24"/>
        </w:rPr>
        <w:t xml:space="preserve"> a execução do contrato a celebrar envolva a transmissão de estabelecimento, devem também ser identificados os custos associados à transmissão de trabalhadores para o adjudicatário.</w:t>
      </w:r>
      <w:r w:rsidR="001F322D">
        <w:rPr>
          <w:rFonts w:eastAsia="Times New Roman" w:cstheme="minorHAnsi"/>
          <w:sz w:val="24"/>
          <w:szCs w:val="24"/>
        </w:rPr>
        <w:t xml:space="preserve"> </w:t>
      </w:r>
      <w:r w:rsidR="001F322D" w:rsidRPr="004F34A3">
        <w:rPr>
          <w:rFonts w:eastAsia="Times New Roman" w:cstheme="minorHAnsi"/>
          <w:sz w:val="20"/>
          <w:szCs w:val="20"/>
        </w:rPr>
        <w:t>(</w:t>
      </w:r>
      <w:r w:rsidR="001F322D" w:rsidRPr="001F322D">
        <w:rPr>
          <w:rFonts w:eastAsia="Times New Roman" w:cstheme="minorHAnsi"/>
          <w:i/>
          <w:iCs/>
          <w:sz w:val="20"/>
          <w:szCs w:val="20"/>
        </w:rPr>
        <w:t>se aplicável</w:t>
      </w:r>
      <w:r w:rsidR="001F322D">
        <w:rPr>
          <w:rFonts w:eastAsia="Times New Roman" w:cstheme="minorHAnsi"/>
          <w:i/>
          <w:iCs/>
          <w:sz w:val="20"/>
          <w:szCs w:val="20"/>
        </w:rPr>
        <w:t>)</w:t>
      </w:r>
    </w:p>
    <w:p w14:paraId="480BF6FB" w14:textId="577ED51B" w:rsidR="00C910AC" w:rsidRPr="00A12C13" w:rsidRDefault="00C910AC" w:rsidP="00291C48">
      <w:pPr>
        <w:numPr>
          <w:ilvl w:val="0"/>
          <w:numId w:val="5"/>
        </w:numPr>
        <w:tabs>
          <w:tab w:val="left" w:pos="284"/>
        </w:tabs>
        <w:spacing w:line="240" w:lineRule="auto"/>
        <w:ind w:left="284" w:firstLine="0"/>
        <w:jc w:val="both"/>
        <w:rPr>
          <w:rFonts w:cstheme="minorHAnsi"/>
          <w:sz w:val="24"/>
          <w:szCs w:val="24"/>
        </w:rPr>
      </w:pPr>
      <w:r w:rsidRPr="00A12C13">
        <w:rPr>
          <w:rFonts w:cstheme="minorHAnsi"/>
          <w:sz w:val="24"/>
          <w:szCs w:val="24"/>
        </w:rPr>
        <w:t xml:space="preserve">O preço da proposta </w:t>
      </w:r>
      <w:r w:rsidR="003540FA">
        <w:rPr>
          <w:rFonts w:cstheme="minorHAnsi"/>
          <w:sz w:val="24"/>
          <w:szCs w:val="24"/>
        </w:rPr>
        <w:t xml:space="preserve">é </w:t>
      </w:r>
      <w:r w:rsidRPr="00A12C13">
        <w:rPr>
          <w:rFonts w:cstheme="minorHAnsi"/>
          <w:sz w:val="24"/>
          <w:szCs w:val="24"/>
        </w:rPr>
        <w:t xml:space="preserve">expresso em euros, por extenso e algarismos, e não inclui o IVA, devendo o concorrente indicar a taxa legal aplicável; em caso de divergência, prevalece o preço indicado por extenso; </w:t>
      </w:r>
    </w:p>
    <w:p w14:paraId="0E0ED3D4" w14:textId="77777777" w:rsidR="00C910AC" w:rsidRPr="00A12C13" w:rsidRDefault="00C910AC" w:rsidP="00291C48">
      <w:pPr>
        <w:numPr>
          <w:ilvl w:val="0"/>
          <w:numId w:val="5"/>
        </w:numPr>
        <w:tabs>
          <w:tab w:val="left" w:pos="284"/>
        </w:tabs>
        <w:spacing w:line="240" w:lineRule="auto"/>
        <w:ind w:left="284" w:firstLine="0"/>
        <w:jc w:val="both"/>
        <w:rPr>
          <w:rFonts w:cstheme="minorHAnsi"/>
          <w:sz w:val="24"/>
          <w:szCs w:val="24"/>
        </w:rPr>
      </w:pPr>
      <w:r w:rsidRPr="00A12C13">
        <w:rPr>
          <w:rFonts w:cstheme="minorHAnsi"/>
          <w:sz w:val="24"/>
          <w:szCs w:val="24"/>
        </w:rPr>
        <w:t>Sempre que na proposta sejam indicados vários preços, em caso de qualquer divergência entre eles, prevalecem sempre, para todos os efeitos, os preços parciais, unitários ou não, mais decompostos.</w:t>
      </w:r>
    </w:p>
    <w:p w14:paraId="69E11AEB" w14:textId="452409ED" w:rsidR="00C910AC" w:rsidRPr="00430F10" w:rsidRDefault="00C910AC" w:rsidP="00291C48">
      <w:pPr>
        <w:pStyle w:val="PargrafodaLista"/>
        <w:numPr>
          <w:ilvl w:val="0"/>
          <w:numId w:val="5"/>
        </w:numPr>
        <w:tabs>
          <w:tab w:val="left" w:pos="284"/>
        </w:tabs>
        <w:spacing w:after="240"/>
        <w:ind w:left="284" w:firstLine="0"/>
        <w:rPr>
          <w:rFonts w:asciiTheme="minorHAnsi" w:eastAsiaTheme="minorHAnsi" w:hAnsiTheme="minorHAnsi" w:cstheme="minorHAnsi"/>
          <w:sz w:val="24"/>
          <w:szCs w:val="24"/>
        </w:rPr>
      </w:pPr>
      <w:r w:rsidRPr="00430F10">
        <w:rPr>
          <w:rFonts w:asciiTheme="minorHAnsi" w:eastAsiaTheme="minorHAnsi" w:hAnsiTheme="minorHAnsi" w:cstheme="minorHAnsi"/>
          <w:sz w:val="24"/>
          <w:szCs w:val="24"/>
        </w:rPr>
        <w:t>Os documentos referidos no n.º 1 devem ser assinados pelo concorrente ou por representante</w:t>
      </w:r>
      <w:r w:rsidR="00DB3385" w:rsidRPr="00430F10">
        <w:rPr>
          <w:rFonts w:asciiTheme="minorHAnsi" w:eastAsiaTheme="minorHAnsi" w:hAnsiTheme="minorHAnsi" w:cstheme="minorHAnsi"/>
          <w:sz w:val="24"/>
          <w:szCs w:val="24"/>
        </w:rPr>
        <w:t>(s)</w:t>
      </w:r>
      <w:r w:rsidRPr="00430F10">
        <w:rPr>
          <w:rFonts w:asciiTheme="minorHAnsi" w:eastAsiaTheme="minorHAnsi" w:hAnsiTheme="minorHAnsi" w:cstheme="minorHAnsi"/>
          <w:sz w:val="24"/>
          <w:szCs w:val="24"/>
        </w:rPr>
        <w:t xml:space="preserve"> que tenha</w:t>
      </w:r>
      <w:r w:rsidR="00DB3385" w:rsidRPr="00430F10">
        <w:rPr>
          <w:rFonts w:asciiTheme="minorHAnsi" w:eastAsiaTheme="minorHAnsi" w:hAnsiTheme="minorHAnsi" w:cstheme="minorHAnsi"/>
          <w:sz w:val="24"/>
          <w:szCs w:val="24"/>
        </w:rPr>
        <w:t>(m)</w:t>
      </w:r>
      <w:r w:rsidRPr="00430F10">
        <w:rPr>
          <w:rFonts w:asciiTheme="minorHAnsi" w:eastAsiaTheme="minorHAnsi" w:hAnsiTheme="minorHAnsi" w:cstheme="minorHAnsi"/>
          <w:sz w:val="24"/>
          <w:szCs w:val="24"/>
        </w:rPr>
        <w:t xml:space="preserve"> poderes para o</w:t>
      </w:r>
      <w:r w:rsidR="007417D1" w:rsidRPr="00430F10">
        <w:rPr>
          <w:rFonts w:asciiTheme="minorHAnsi" w:eastAsiaTheme="minorHAnsi" w:hAnsiTheme="minorHAnsi" w:cstheme="minorHAnsi"/>
          <w:sz w:val="24"/>
          <w:szCs w:val="24"/>
        </w:rPr>
        <w:t>(s)</w:t>
      </w:r>
      <w:r w:rsidRPr="00430F10">
        <w:rPr>
          <w:rFonts w:asciiTheme="minorHAnsi" w:eastAsiaTheme="minorHAnsi" w:hAnsiTheme="minorHAnsi" w:cstheme="minorHAnsi"/>
          <w:sz w:val="24"/>
          <w:szCs w:val="24"/>
        </w:rPr>
        <w:t xml:space="preserve"> obrigar</w:t>
      </w:r>
      <w:r w:rsidR="00430F10" w:rsidRPr="00430F10">
        <w:rPr>
          <w:rFonts w:asciiTheme="minorHAnsi" w:eastAsiaTheme="minorHAnsi" w:hAnsiTheme="minorHAnsi" w:cstheme="minorHAnsi"/>
          <w:sz w:val="24"/>
          <w:szCs w:val="24"/>
        </w:rPr>
        <w:t>, de acordo com o número 4 do artigo 57.º do CCP, devidamente conjugados com o artigo 54.º da Lei n.º 96/2015, de 17 de agosto.</w:t>
      </w:r>
    </w:p>
    <w:p w14:paraId="7BD29E55" w14:textId="77777777" w:rsidR="00C910AC" w:rsidRPr="00A12C13" w:rsidRDefault="00C910AC" w:rsidP="00291C48">
      <w:pPr>
        <w:numPr>
          <w:ilvl w:val="0"/>
          <w:numId w:val="5"/>
        </w:numPr>
        <w:tabs>
          <w:tab w:val="left" w:pos="284"/>
        </w:tabs>
        <w:spacing w:line="240" w:lineRule="auto"/>
        <w:ind w:left="284" w:firstLine="0"/>
        <w:jc w:val="both"/>
        <w:rPr>
          <w:rFonts w:cstheme="minorHAnsi"/>
          <w:sz w:val="24"/>
          <w:szCs w:val="24"/>
        </w:rPr>
      </w:pPr>
      <w:r w:rsidRPr="00A12C13">
        <w:rPr>
          <w:rFonts w:cstheme="minorHAnsi"/>
          <w:sz w:val="24"/>
          <w:szCs w:val="24"/>
        </w:rPr>
        <w:t>Se aplicável, no caso de agrupamento de concorrentes, os documentos referidos no n.º 1 devem ser assinados pelo representante comum dos membros que o integram, caso em que devem ser também apresentados os instrumentos de mandato, emitidos por cada uma das entidades que o compõem ou, não existindo representante comum, deve ser assinada por cada um dos membros do agrupamento ou respetivos representantes.</w:t>
      </w:r>
    </w:p>
    <w:p w14:paraId="5A111179" w14:textId="6B3C26DD" w:rsidR="00C910AC" w:rsidRDefault="00C910AC" w:rsidP="00291C48">
      <w:pPr>
        <w:numPr>
          <w:ilvl w:val="0"/>
          <w:numId w:val="5"/>
        </w:numPr>
        <w:tabs>
          <w:tab w:val="left" w:pos="284"/>
        </w:tabs>
        <w:spacing w:line="240" w:lineRule="auto"/>
        <w:ind w:left="284" w:firstLine="0"/>
        <w:jc w:val="both"/>
        <w:rPr>
          <w:rFonts w:cstheme="minorHAnsi"/>
          <w:sz w:val="24"/>
          <w:szCs w:val="24"/>
        </w:rPr>
      </w:pPr>
      <w:r w:rsidRPr="00A12C13">
        <w:rPr>
          <w:rFonts w:cstheme="minorHAnsi"/>
          <w:sz w:val="24"/>
          <w:szCs w:val="24"/>
        </w:rPr>
        <w:t>Os documentos da proposta serão, obrigatoriamente, redigidos em português</w:t>
      </w:r>
      <w:r w:rsidR="002D72BD">
        <w:rPr>
          <w:rFonts w:cstheme="minorHAnsi"/>
          <w:sz w:val="24"/>
          <w:szCs w:val="24"/>
        </w:rPr>
        <w:t xml:space="preserve"> (</w:t>
      </w:r>
      <w:r w:rsidR="00952EDB" w:rsidRPr="002060DD">
        <w:rPr>
          <w:rFonts w:cstheme="minorHAnsi"/>
          <w:i/>
          <w:iCs/>
          <w:sz w:val="20"/>
          <w:szCs w:val="20"/>
        </w:rPr>
        <w:t>ou outro idioma se assim for definido, exceto para a declaração</w:t>
      </w:r>
      <w:r w:rsidR="002060DD" w:rsidRPr="002060DD">
        <w:rPr>
          <w:rFonts w:cstheme="minorHAnsi"/>
          <w:i/>
          <w:iCs/>
          <w:sz w:val="20"/>
          <w:szCs w:val="20"/>
        </w:rPr>
        <w:t xml:space="preserve"> Anexo I ou DEUCP</w:t>
      </w:r>
      <w:r w:rsidR="002060DD">
        <w:rPr>
          <w:rFonts w:cstheme="minorHAnsi"/>
          <w:sz w:val="24"/>
          <w:szCs w:val="24"/>
        </w:rPr>
        <w:t>)</w:t>
      </w:r>
      <w:r w:rsidRPr="00A12C13">
        <w:rPr>
          <w:rFonts w:cstheme="minorHAnsi"/>
          <w:sz w:val="24"/>
          <w:szCs w:val="24"/>
        </w:rPr>
        <w:t>.</w:t>
      </w:r>
    </w:p>
    <w:p w14:paraId="7DABDCD3" w14:textId="77777777" w:rsidR="002060DD" w:rsidRDefault="002060DD" w:rsidP="00291C48">
      <w:pPr>
        <w:tabs>
          <w:tab w:val="left" w:pos="284"/>
        </w:tabs>
        <w:spacing w:line="240" w:lineRule="auto"/>
        <w:ind w:left="284"/>
        <w:jc w:val="both"/>
        <w:rPr>
          <w:rFonts w:cstheme="minorHAnsi"/>
          <w:sz w:val="24"/>
          <w:szCs w:val="24"/>
        </w:rPr>
      </w:pPr>
    </w:p>
    <w:p w14:paraId="41ED4FDF" w14:textId="77777777" w:rsidR="00C83579" w:rsidRDefault="004E2F22" w:rsidP="00291C48">
      <w:pPr>
        <w:pStyle w:val="Ttulo1"/>
      </w:pPr>
      <w:bookmarkStart w:id="26" w:name="_Toc511138661"/>
      <w:bookmarkStart w:id="27" w:name="_Toc124160487"/>
      <w:bookmarkStart w:id="28" w:name="_Toc138683895"/>
      <w:r w:rsidRPr="00D01CBD">
        <w:t>Cláusula</w:t>
      </w:r>
      <w:r w:rsidR="00C910AC" w:rsidRPr="00D01CBD">
        <w:t xml:space="preserve"> </w:t>
      </w:r>
      <w:bookmarkStart w:id="29" w:name="_Toc511138662"/>
      <w:bookmarkEnd w:id="26"/>
      <w:r w:rsidR="00211C76" w:rsidRPr="00D01CBD">
        <w:t>1</w:t>
      </w:r>
      <w:r w:rsidR="00093AFB" w:rsidRPr="00D01CBD">
        <w:t>1</w:t>
      </w:r>
      <w:r w:rsidR="00211C76" w:rsidRPr="00D01CBD">
        <w:t>.º</w:t>
      </w:r>
      <w:r w:rsidR="00380FAA">
        <w:t xml:space="preserve"> </w:t>
      </w:r>
    </w:p>
    <w:p w14:paraId="08F025AB" w14:textId="64879F0B" w:rsidR="00F37F13" w:rsidRDefault="00380FAA" w:rsidP="00291C48">
      <w:pPr>
        <w:pStyle w:val="Ttulo1"/>
      </w:pPr>
      <w:r>
        <w:t xml:space="preserve"> </w:t>
      </w:r>
      <w:r w:rsidR="00C910AC" w:rsidRPr="00D01CBD">
        <w:t>Amostras</w:t>
      </w:r>
      <w:bookmarkEnd w:id="27"/>
      <w:bookmarkEnd w:id="28"/>
      <w:bookmarkEnd w:id="29"/>
      <w:r w:rsidR="00105EA0" w:rsidRPr="00D01CBD">
        <w:t xml:space="preserve"> </w:t>
      </w:r>
    </w:p>
    <w:p w14:paraId="0F37650F" w14:textId="22D27C1A" w:rsidR="00C910AC" w:rsidRDefault="00105EA0" w:rsidP="00C83579">
      <w:pPr>
        <w:spacing w:line="240" w:lineRule="auto"/>
        <w:ind w:left="426"/>
        <w:jc w:val="center"/>
      </w:pPr>
      <w:r w:rsidRPr="00D01CBD">
        <w:t>(</w:t>
      </w:r>
      <w:r w:rsidRPr="00F47AFC">
        <w:t>se aplicável</w:t>
      </w:r>
      <w:r w:rsidRPr="00D01CBD">
        <w:t>)</w:t>
      </w:r>
    </w:p>
    <w:p w14:paraId="7FEFBC38" w14:textId="77777777" w:rsidR="00380FAA" w:rsidRPr="00D01CBD" w:rsidRDefault="00380FAA" w:rsidP="00C83579">
      <w:pPr>
        <w:spacing w:line="240" w:lineRule="auto"/>
        <w:ind w:left="426"/>
        <w:jc w:val="center"/>
      </w:pPr>
    </w:p>
    <w:p w14:paraId="5B2CB35C" w14:textId="22220793" w:rsidR="00C910AC" w:rsidRPr="00A12C13" w:rsidRDefault="00C910AC" w:rsidP="00291C48">
      <w:pPr>
        <w:numPr>
          <w:ilvl w:val="0"/>
          <w:numId w:val="30"/>
        </w:numPr>
        <w:tabs>
          <w:tab w:val="left" w:pos="284"/>
        </w:tabs>
        <w:spacing w:line="240" w:lineRule="auto"/>
        <w:ind w:left="284" w:firstLine="0"/>
        <w:jc w:val="both"/>
        <w:rPr>
          <w:rFonts w:cstheme="minorHAnsi"/>
          <w:sz w:val="24"/>
          <w:szCs w:val="24"/>
        </w:rPr>
      </w:pPr>
      <w:r w:rsidRPr="00A12C13">
        <w:rPr>
          <w:rFonts w:cstheme="minorHAnsi"/>
          <w:sz w:val="24"/>
          <w:szCs w:val="24"/>
        </w:rPr>
        <w:t>Os concorrentes devem obrigatoriamente entregar (</w:t>
      </w:r>
      <w:r w:rsidRPr="00A12C13">
        <w:rPr>
          <w:rFonts w:cstheme="minorHAnsi"/>
          <w:i/>
          <w:iCs/>
          <w:sz w:val="20"/>
          <w:szCs w:val="20"/>
        </w:rPr>
        <w:t>indicar local</w:t>
      </w:r>
      <w:r w:rsidRPr="00A12C13">
        <w:rPr>
          <w:rFonts w:cstheme="minorHAnsi"/>
          <w:sz w:val="24"/>
          <w:szCs w:val="24"/>
        </w:rPr>
        <w:t>), até ao termo do prazo de entrega das propostas, uma amostra completa de cada … (</w:t>
      </w:r>
      <w:r w:rsidRPr="00A12C13">
        <w:rPr>
          <w:rFonts w:cstheme="minorHAnsi"/>
          <w:i/>
          <w:iCs/>
          <w:sz w:val="20"/>
          <w:szCs w:val="20"/>
        </w:rPr>
        <w:t>indicar objeto</w:t>
      </w:r>
      <w:r w:rsidRPr="00A12C13">
        <w:rPr>
          <w:rFonts w:cstheme="minorHAnsi"/>
          <w:sz w:val="24"/>
          <w:szCs w:val="24"/>
        </w:rPr>
        <w:t>), em total conformidade com os requisitos determinados no caderno de encargos.</w:t>
      </w:r>
    </w:p>
    <w:p w14:paraId="5CE9B220" w14:textId="7D02E411" w:rsidR="00C910AC" w:rsidRPr="00A12C13" w:rsidRDefault="00C910AC" w:rsidP="00291C48">
      <w:pPr>
        <w:numPr>
          <w:ilvl w:val="0"/>
          <w:numId w:val="30"/>
        </w:numPr>
        <w:tabs>
          <w:tab w:val="left" w:pos="284"/>
        </w:tabs>
        <w:spacing w:line="240" w:lineRule="auto"/>
        <w:ind w:left="284" w:firstLine="0"/>
        <w:jc w:val="both"/>
        <w:rPr>
          <w:rFonts w:cstheme="minorHAnsi"/>
          <w:sz w:val="24"/>
          <w:szCs w:val="24"/>
        </w:rPr>
      </w:pPr>
      <w:r w:rsidRPr="00A12C13">
        <w:rPr>
          <w:rFonts w:cstheme="minorHAnsi"/>
          <w:sz w:val="24"/>
          <w:szCs w:val="24"/>
        </w:rPr>
        <w:t>A amostra deve ser identificada, de forma fixa, no que respeita ao concorrente, proposta e concurso.</w:t>
      </w:r>
    </w:p>
    <w:p w14:paraId="0C637070" w14:textId="53119ED5" w:rsidR="00C910AC" w:rsidRPr="00A12C13" w:rsidRDefault="00C910AC" w:rsidP="00291C48">
      <w:pPr>
        <w:numPr>
          <w:ilvl w:val="0"/>
          <w:numId w:val="30"/>
        </w:numPr>
        <w:tabs>
          <w:tab w:val="left" w:pos="284"/>
        </w:tabs>
        <w:spacing w:line="240" w:lineRule="auto"/>
        <w:ind w:left="284" w:firstLine="0"/>
        <w:jc w:val="both"/>
        <w:rPr>
          <w:rFonts w:cstheme="minorHAnsi"/>
          <w:sz w:val="24"/>
          <w:szCs w:val="24"/>
        </w:rPr>
      </w:pPr>
      <w:r w:rsidRPr="00A12C13">
        <w:rPr>
          <w:rFonts w:cstheme="minorHAnsi"/>
          <w:sz w:val="24"/>
          <w:szCs w:val="24"/>
        </w:rPr>
        <w:t>A não conformidade da amostra com o acima descrito determinará a exclusão da proposta, por inaceitável.</w:t>
      </w:r>
    </w:p>
    <w:p w14:paraId="5DDD20FF" w14:textId="237C84FB" w:rsidR="00C910AC" w:rsidRPr="00A12C13" w:rsidRDefault="00C910AC" w:rsidP="00291C48">
      <w:pPr>
        <w:numPr>
          <w:ilvl w:val="0"/>
          <w:numId w:val="30"/>
        </w:numPr>
        <w:tabs>
          <w:tab w:val="left" w:pos="284"/>
        </w:tabs>
        <w:spacing w:line="240" w:lineRule="auto"/>
        <w:ind w:left="284" w:firstLine="0"/>
        <w:jc w:val="both"/>
        <w:rPr>
          <w:rFonts w:cstheme="minorHAnsi"/>
          <w:sz w:val="24"/>
          <w:szCs w:val="24"/>
        </w:rPr>
      </w:pPr>
      <w:r w:rsidRPr="00A12C13">
        <w:rPr>
          <w:rFonts w:cstheme="minorHAnsi"/>
          <w:sz w:val="24"/>
          <w:szCs w:val="24"/>
        </w:rPr>
        <w:t xml:space="preserve">As amostras serão devolvidas, se os concorrentes assim o entenderem, decorrido o prazo de </w:t>
      </w:r>
      <w:r w:rsidR="00105EA0">
        <w:rPr>
          <w:rFonts w:cstheme="minorHAnsi"/>
          <w:sz w:val="24"/>
          <w:szCs w:val="24"/>
        </w:rPr>
        <w:t>XX</w:t>
      </w:r>
      <w:r w:rsidRPr="00A12C13">
        <w:rPr>
          <w:rFonts w:cstheme="minorHAnsi"/>
          <w:sz w:val="24"/>
          <w:szCs w:val="24"/>
        </w:rPr>
        <w:t xml:space="preserve"> (</w:t>
      </w:r>
      <w:proofErr w:type="spellStart"/>
      <w:r w:rsidR="00105EA0">
        <w:rPr>
          <w:rFonts w:cstheme="minorHAnsi"/>
          <w:sz w:val="24"/>
          <w:szCs w:val="24"/>
        </w:rPr>
        <w:t>xxxxxx</w:t>
      </w:r>
      <w:proofErr w:type="spellEnd"/>
      <w:r w:rsidRPr="00A12C13">
        <w:rPr>
          <w:rFonts w:cstheme="minorHAnsi"/>
          <w:sz w:val="24"/>
          <w:szCs w:val="24"/>
        </w:rPr>
        <w:t xml:space="preserve">) dias após a notificação de adjudicação da aquisição de bens, </w:t>
      </w:r>
      <w:r w:rsidRPr="00A12C13">
        <w:rPr>
          <w:rFonts w:cstheme="minorHAnsi"/>
          <w:sz w:val="24"/>
          <w:szCs w:val="24"/>
        </w:rPr>
        <w:lastRenderedPageBreak/>
        <w:t>no local onde foram inicialmente entregues, devendo o concorrente, para o efeito, declarar aquando da entrega se pretende a devolução.</w:t>
      </w:r>
    </w:p>
    <w:p w14:paraId="709BD524" w14:textId="77777777" w:rsidR="00B30341" w:rsidRPr="00A12C13" w:rsidRDefault="00B30341" w:rsidP="00291C48">
      <w:pPr>
        <w:tabs>
          <w:tab w:val="left" w:pos="284"/>
        </w:tabs>
        <w:spacing w:line="240" w:lineRule="auto"/>
        <w:jc w:val="both"/>
        <w:rPr>
          <w:rFonts w:cstheme="minorHAnsi"/>
          <w:sz w:val="24"/>
          <w:szCs w:val="24"/>
        </w:rPr>
      </w:pPr>
    </w:p>
    <w:p w14:paraId="7C5984D7" w14:textId="77777777" w:rsidR="00C83579" w:rsidRDefault="004E2F22" w:rsidP="00291C48">
      <w:pPr>
        <w:pStyle w:val="Ttulo1"/>
      </w:pPr>
      <w:bookmarkStart w:id="30" w:name="_Toc124160488"/>
      <w:bookmarkStart w:id="31" w:name="_Toc138683896"/>
      <w:r w:rsidRPr="00E479B8">
        <w:t>Cláusula</w:t>
      </w:r>
      <w:r w:rsidR="00C910AC" w:rsidRPr="00E479B8">
        <w:t xml:space="preserve"> 1</w:t>
      </w:r>
      <w:r w:rsidR="00093AFB" w:rsidRPr="00E479B8">
        <w:t>2</w:t>
      </w:r>
      <w:r w:rsidR="00C910AC" w:rsidRPr="00E479B8">
        <w:t>º</w:t>
      </w:r>
    </w:p>
    <w:p w14:paraId="68719A24" w14:textId="727B397E" w:rsidR="00C910AC" w:rsidRDefault="00380FAA" w:rsidP="00291C48">
      <w:pPr>
        <w:pStyle w:val="Ttulo1"/>
      </w:pPr>
      <w:r>
        <w:t xml:space="preserve"> </w:t>
      </w:r>
      <w:r w:rsidR="00C910AC" w:rsidRPr="00E479B8">
        <w:t>Propostas variantes</w:t>
      </w:r>
      <w:bookmarkEnd w:id="30"/>
      <w:bookmarkEnd w:id="31"/>
    </w:p>
    <w:p w14:paraId="14E48821" w14:textId="77777777" w:rsidR="00380FAA" w:rsidRPr="00E479B8" w:rsidRDefault="00380FAA" w:rsidP="00291C48">
      <w:pPr>
        <w:spacing w:line="240" w:lineRule="auto"/>
      </w:pPr>
    </w:p>
    <w:p w14:paraId="69333A35" w14:textId="049FA4AE" w:rsidR="00C910AC" w:rsidRPr="00A12C13" w:rsidRDefault="00C910AC" w:rsidP="00291C48">
      <w:pPr>
        <w:pStyle w:val="Textodenotaderodap"/>
        <w:spacing w:after="0" w:line="240" w:lineRule="auto"/>
        <w:ind w:left="284"/>
        <w:jc w:val="both"/>
        <w:rPr>
          <w:rFonts w:asciiTheme="minorHAnsi" w:hAnsiTheme="minorHAnsi" w:cstheme="minorHAnsi"/>
          <w:sz w:val="24"/>
          <w:szCs w:val="24"/>
        </w:rPr>
      </w:pPr>
      <w:r w:rsidRPr="00A12C13">
        <w:rPr>
          <w:rFonts w:asciiTheme="minorHAnsi" w:hAnsiTheme="minorHAnsi" w:cstheme="minorHAnsi"/>
          <w:sz w:val="24"/>
          <w:szCs w:val="24"/>
        </w:rPr>
        <w:t>Não é admitid</w:t>
      </w:r>
      <w:r w:rsidR="00705A0F" w:rsidRPr="00A12C13">
        <w:rPr>
          <w:rStyle w:val="Refdenotaderodap"/>
          <w:rFonts w:asciiTheme="minorHAnsi" w:hAnsiTheme="minorHAnsi" w:cstheme="minorHAnsi"/>
          <w:sz w:val="24"/>
          <w:szCs w:val="24"/>
          <w:vertAlign w:val="baseline"/>
        </w:rPr>
        <w:t>a</w:t>
      </w:r>
      <w:r w:rsidR="00093AFB" w:rsidRPr="00A12C13">
        <w:rPr>
          <w:rFonts w:asciiTheme="minorHAnsi" w:hAnsiTheme="minorHAnsi" w:cstheme="minorHAnsi"/>
          <w:sz w:val="24"/>
          <w:szCs w:val="24"/>
        </w:rPr>
        <w:t xml:space="preserve"> </w:t>
      </w:r>
      <w:r w:rsidRPr="00A12C13">
        <w:rPr>
          <w:rFonts w:asciiTheme="minorHAnsi" w:hAnsiTheme="minorHAnsi" w:cstheme="minorHAnsi"/>
          <w:sz w:val="24"/>
          <w:szCs w:val="24"/>
        </w:rPr>
        <w:t>a apresentação de propostas variantes, nem a alteração e/ou derrogação de condições imperativas do caderno de encargos.</w:t>
      </w:r>
      <w:r w:rsidR="000642A7">
        <w:rPr>
          <w:rFonts w:asciiTheme="minorHAnsi" w:hAnsiTheme="minorHAnsi" w:cstheme="minorHAnsi"/>
          <w:sz w:val="24"/>
          <w:szCs w:val="24"/>
        </w:rPr>
        <w:t xml:space="preserve"> </w:t>
      </w:r>
      <w:r w:rsidR="000642A7" w:rsidRPr="004F34A3">
        <w:rPr>
          <w:rFonts w:asciiTheme="minorHAnsi" w:hAnsiTheme="minorHAnsi" w:cstheme="minorHAnsi"/>
        </w:rPr>
        <w:t>(</w:t>
      </w:r>
      <w:r w:rsidR="000642A7" w:rsidRPr="00A12C13">
        <w:rPr>
          <w:rFonts w:asciiTheme="minorHAnsi" w:hAnsiTheme="minorHAnsi" w:cstheme="minorHAnsi"/>
          <w:i/>
          <w:iCs/>
        </w:rPr>
        <w:t>caso se pretenda admitir apresentação de propostas variantes, deverá ser expressa tal possibilidade na cláusula, remetendo-se para o regime do artigo 59.º, n.º 2 do CCP</w:t>
      </w:r>
      <w:r w:rsidR="000642A7" w:rsidRPr="00A12C13">
        <w:rPr>
          <w:rFonts w:asciiTheme="minorHAnsi" w:hAnsiTheme="minorHAnsi" w:cstheme="minorHAnsi"/>
          <w:sz w:val="18"/>
          <w:szCs w:val="18"/>
        </w:rPr>
        <w:t>)</w:t>
      </w:r>
    </w:p>
    <w:p w14:paraId="4D910689" w14:textId="77777777" w:rsidR="00032420" w:rsidRPr="00A12C13" w:rsidRDefault="00032420" w:rsidP="00291C48">
      <w:pPr>
        <w:spacing w:line="240" w:lineRule="auto"/>
        <w:ind w:left="284"/>
        <w:rPr>
          <w:rFonts w:cstheme="minorHAnsi"/>
          <w:sz w:val="24"/>
          <w:szCs w:val="24"/>
        </w:rPr>
      </w:pPr>
    </w:p>
    <w:p w14:paraId="2AFE4999" w14:textId="77777777" w:rsidR="00C83579" w:rsidRDefault="004E2F22" w:rsidP="00291C48">
      <w:pPr>
        <w:pStyle w:val="Ttulo1"/>
      </w:pPr>
      <w:bookmarkStart w:id="32" w:name="_Toc124160489"/>
      <w:bookmarkStart w:id="33" w:name="_Toc138683897"/>
      <w:r w:rsidRPr="00E479B8">
        <w:t>Cláusula</w:t>
      </w:r>
      <w:r w:rsidR="00C910AC" w:rsidRPr="00E479B8">
        <w:t xml:space="preserve"> 1</w:t>
      </w:r>
      <w:r w:rsidR="00093AFB" w:rsidRPr="00E479B8">
        <w:t>3</w:t>
      </w:r>
      <w:r w:rsidR="00C910AC" w:rsidRPr="00E479B8">
        <w:t>.º</w:t>
      </w:r>
    </w:p>
    <w:p w14:paraId="3A93BED4" w14:textId="3A13F72D" w:rsidR="00C910AC" w:rsidRDefault="00380FAA" w:rsidP="00291C48">
      <w:pPr>
        <w:pStyle w:val="Ttulo1"/>
      </w:pPr>
      <w:r>
        <w:t xml:space="preserve"> </w:t>
      </w:r>
      <w:r w:rsidR="00C910AC" w:rsidRPr="00E479B8">
        <w:t>Modo de apresentação da proposta</w:t>
      </w:r>
      <w:bookmarkEnd w:id="32"/>
      <w:bookmarkEnd w:id="33"/>
    </w:p>
    <w:p w14:paraId="2C5A5D11" w14:textId="77777777" w:rsidR="00380FAA" w:rsidRPr="00E479B8" w:rsidRDefault="00380FAA" w:rsidP="00291C48">
      <w:pPr>
        <w:spacing w:line="240" w:lineRule="auto"/>
      </w:pPr>
    </w:p>
    <w:p w14:paraId="510CA168" w14:textId="06B62FFA"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As </w:t>
      </w:r>
      <w:r w:rsidR="00815535">
        <w:rPr>
          <w:rFonts w:asciiTheme="minorHAnsi" w:hAnsiTheme="minorHAnsi" w:cstheme="minorHAnsi"/>
          <w:sz w:val="24"/>
          <w:szCs w:val="24"/>
        </w:rPr>
        <w:t xml:space="preserve">propostas </w:t>
      </w:r>
      <w:r w:rsidRPr="00A12C13">
        <w:rPr>
          <w:rFonts w:asciiTheme="minorHAnsi" w:hAnsiTheme="minorHAnsi" w:cstheme="minorHAnsi"/>
          <w:sz w:val="24"/>
          <w:szCs w:val="24"/>
        </w:rPr>
        <w:t xml:space="preserve">e os documentos que as constituem são apresentados através da plataforma eletrónica </w:t>
      </w:r>
      <w:r w:rsidR="00093AFB" w:rsidRPr="00A12C13">
        <w:rPr>
          <w:rFonts w:asciiTheme="minorHAnsi" w:hAnsiTheme="minorHAnsi" w:cstheme="minorHAnsi"/>
          <w:sz w:val="24"/>
          <w:szCs w:val="24"/>
        </w:rPr>
        <w:t xml:space="preserve">_______ </w:t>
      </w:r>
      <w:r w:rsidRPr="00A12C13">
        <w:rPr>
          <w:rFonts w:asciiTheme="minorHAnsi" w:hAnsiTheme="minorHAnsi" w:cstheme="minorHAnsi"/>
          <w:sz w:val="24"/>
          <w:szCs w:val="24"/>
        </w:rPr>
        <w:t>até ao termo do prazo fixado no presente programa de procedimento.</w:t>
      </w:r>
    </w:p>
    <w:p w14:paraId="6C98FD2D" w14:textId="45DB17D1"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As </w:t>
      </w:r>
      <w:r w:rsidR="00815535">
        <w:rPr>
          <w:rFonts w:asciiTheme="minorHAnsi" w:hAnsiTheme="minorHAnsi" w:cstheme="minorHAnsi"/>
          <w:sz w:val="24"/>
          <w:szCs w:val="24"/>
        </w:rPr>
        <w:t xml:space="preserve">propostas </w:t>
      </w:r>
      <w:r w:rsidRPr="00A12C13">
        <w:rPr>
          <w:rFonts w:asciiTheme="minorHAnsi" w:hAnsiTheme="minorHAnsi" w:cstheme="minorHAnsi"/>
          <w:sz w:val="24"/>
          <w:szCs w:val="24"/>
        </w:rPr>
        <w:t xml:space="preserve">devem ser assinadas e submetidas na plataforma eletrónica com recurso a certificados qualificados de assinatura eletrónica dos concorrentes ou dos seus representantes legais, nos termos do disposto no </w:t>
      </w:r>
      <w:r w:rsidR="00911AB0"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54.º da Lei n.º 96/2015, de 17</w:t>
      </w:r>
      <w:r w:rsidR="00911AB0" w:rsidRPr="00A12C13">
        <w:rPr>
          <w:rFonts w:asciiTheme="minorHAnsi" w:hAnsiTheme="minorHAnsi" w:cstheme="minorHAnsi"/>
          <w:sz w:val="24"/>
          <w:szCs w:val="24"/>
        </w:rPr>
        <w:t>.</w:t>
      </w:r>
      <w:r w:rsidRPr="00A12C13">
        <w:rPr>
          <w:rFonts w:asciiTheme="minorHAnsi" w:hAnsiTheme="minorHAnsi" w:cstheme="minorHAnsi"/>
          <w:sz w:val="24"/>
          <w:szCs w:val="24"/>
        </w:rPr>
        <w:t>08.</w:t>
      </w:r>
    </w:p>
    <w:p w14:paraId="4435A4DA" w14:textId="7DD76AE5"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eastAsia="Times New Roman" w:hAnsiTheme="minorHAnsi" w:cstheme="minorHAnsi"/>
          <w:sz w:val="24"/>
          <w:szCs w:val="24"/>
        </w:rPr>
        <w:t xml:space="preserve">Nos documentos eletrónicos com ficheiros compactados em formato </w:t>
      </w:r>
      <w:r w:rsidRPr="00A12C13">
        <w:rPr>
          <w:rFonts w:asciiTheme="minorHAnsi" w:eastAsia="Times New Roman" w:hAnsiTheme="minorHAnsi" w:cstheme="minorHAnsi"/>
          <w:i/>
          <w:iCs/>
          <w:sz w:val="24"/>
          <w:szCs w:val="24"/>
        </w:rPr>
        <w:t>zip</w:t>
      </w:r>
      <w:r w:rsidRPr="00A12C13">
        <w:rPr>
          <w:rFonts w:asciiTheme="minorHAnsi" w:eastAsia="Times New Roman" w:hAnsiTheme="minorHAnsi" w:cstheme="minorHAnsi"/>
          <w:sz w:val="24"/>
          <w:szCs w:val="24"/>
        </w:rPr>
        <w:t xml:space="preserve"> ou equivalente, a aposição de uma assinatura eletrónica qualificada deve ocorrer em cada um dos documentos eletrónicos que os constituem, assegurando-lhes, nos termos da lei, a força probatória de documento particular assinado, sob pena de causa de exclusão da proposta, de acordo com as disposições conjugadas dos </w:t>
      </w:r>
      <w:r w:rsidR="00782A11" w:rsidRPr="00A12C13">
        <w:rPr>
          <w:rFonts w:asciiTheme="minorHAnsi" w:eastAsia="Times New Roman" w:hAnsiTheme="minorHAnsi" w:cstheme="minorHAnsi"/>
          <w:sz w:val="24"/>
          <w:szCs w:val="24"/>
        </w:rPr>
        <w:t>artigos</w:t>
      </w:r>
      <w:r w:rsidRPr="00A12C13">
        <w:rPr>
          <w:rFonts w:asciiTheme="minorHAnsi" w:eastAsia="Times New Roman" w:hAnsiTheme="minorHAnsi" w:cstheme="minorHAnsi"/>
          <w:sz w:val="24"/>
          <w:szCs w:val="24"/>
        </w:rPr>
        <w:t xml:space="preserve"> 146.º e 57.º do CCP, caso não procedam ao suprimento das irregularidades formais, no prazo estipulado pelo júri, nos termos do disposto no n.º 3 do </w:t>
      </w:r>
      <w:r w:rsidR="004E2F22" w:rsidRPr="00A12C13">
        <w:rPr>
          <w:rFonts w:asciiTheme="minorHAnsi" w:eastAsia="Times New Roman" w:hAnsiTheme="minorHAnsi" w:cstheme="minorHAnsi"/>
          <w:sz w:val="24"/>
          <w:szCs w:val="24"/>
        </w:rPr>
        <w:t>a</w:t>
      </w:r>
      <w:r w:rsidR="00782A11" w:rsidRPr="00A12C13">
        <w:rPr>
          <w:rFonts w:asciiTheme="minorHAnsi" w:eastAsia="Times New Roman" w:hAnsiTheme="minorHAnsi" w:cstheme="minorHAnsi"/>
          <w:sz w:val="24"/>
          <w:szCs w:val="24"/>
        </w:rPr>
        <w:t>rtigo</w:t>
      </w:r>
      <w:r w:rsidRPr="00A12C13">
        <w:rPr>
          <w:rFonts w:asciiTheme="minorHAnsi" w:eastAsia="Times New Roman" w:hAnsiTheme="minorHAnsi" w:cstheme="minorHAnsi"/>
          <w:sz w:val="24"/>
          <w:szCs w:val="24"/>
        </w:rPr>
        <w:t xml:space="preserve"> 18.º deste programa do procedimento, conjugado com a alínea c) do n.º 3 do </w:t>
      </w:r>
      <w:r w:rsidR="00782A11" w:rsidRPr="00A12C13">
        <w:rPr>
          <w:rFonts w:asciiTheme="minorHAnsi" w:eastAsia="Times New Roman" w:hAnsiTheme="minorHAnsi" w:cstheme="minorHAnsi"/>
          <w:sz w:val="24"/>
          <w:szCs w:val="24"/>
        </w:rPr>
        <w:t>artigo</w:t>
      </w:r>
      <w:r w:rsidRPr="00A12C13">
        <w:rPr>
          <w:rFonts w:asciiTheme="minorHAnsi" w:eastAsia="Times New Roman" w:hAnsiTheme="minorHAnsi" w:cstheme="minorHAnsi"/>
          <w:sz w:val="24"/>
          <w:szCs w:val="24"/>
        </w:rPr>
        <w:t xml:space="preserve"> 72.º do CCP.</w:t>
      </w:r>
    </w:p>
    <w:p w14:paraId="590222A0" w14:textId="77777777"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eastAsia="Times New Roman" w:hAnsiTheme="minorHAnsi" w:cstheme="minorHAnsi"/>
          <w:sz w:val="24"/>
          <w:szCs w:val="24"/>
        </w:rPr>
        <w:t>Nos casos em que o certificado digital não possa relacionar o assinante com a sua função e poder de assinatura, deve a entidade interessada submeter na plataforma eletrónica um documento eletrónico oficial indicando o poder de representação e a assinatura do assinante.</w:t>
      </w:r>
    </w:p>
    <w:p w14:paraId="41F72F63" w14:textId="77777777"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eastAsia="Times New Roman" w:hAnsiTheme="minorHAnsi" w:cstheme="minorHAnsi"/>
          <w:sz w:val="24"/>
          <w:szCs w:val="24"/>
        </w:rPr>
        <w:t>Para efeitos de aferição dos poderes de representação que não resultem do certificado de assinatura eletrónica qualificada, os concorrentes inscritos em conservatória do registo comercial devem apresentar a certidão do registo comercial. A entrega do código de acesso à certidão permanente equivale, para todos os efeitos, à entrega de uma certidão do registo comercial.</w:t>
      </w:r>
    </w:p>
    <w:p w14:paraId="42E1CBF2" w14:textId="36B4DC47"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eastAsia="Times New Roman" w:hAnsiTheme="minorHAnsi" w:cstheme="minorHAnsi"/>
          <w:sz w:val="24"/>
          <w:szCs w:val="24"/>
        </w:rPr>
        <w:t xml:space="preserve">Nos termos do disposto nos </w:t>
      </w:r>
      <w:r w:rsidR="00767902" w:rsidRPr="00A12C13">
        <w:rPr>
          <w:rFonts w:asciiTheme="minorHAnsi" w:eastAsia="Times New Roman" w:hAnsiTheme="minorHAnsi" w:cstheme="minorHAnsi"/>
          <w:sz w:val="24"/>
          <w:szCs w:val="24"/>
        </w:rPr>
        <w:t>artigo</w:t>
      </w:r>
      <w:r w:rsidRPr="00A12C13">
        <w:rPr>
          <w:rFonts w:asciiTheme="minorHAnsi" w:eastAsia="Times New Roman" w:hAnsiTheme="minorHAnsi" w:cstheme="minorHAnsi"/>
          <w:sz w:val="24"/>
          <w:szCs w:val="24"/>
        </w:rPr>
        <w:t>s 68.º a 70.º da Lei n.º 96/2015, de 17</w:t>
      </w:r>
      <w:r w:rsidR="00767902" w:rsidRPr="00A12C13">
        <w:rPr>
          <w:rFonts w:asciiTheme="minorHAnsi" w:eastAsia="Times New Roman" w:hAnsiTheme="minorHAnsi" w:cstheme="minorHAnsi"/>
          <w:sz w:val="24"/>
          <w:szCs w:val="24"/>
        </w:rPr>
        <w:t>.</w:t>
      </w:r>
      <w:r w:rsidRPr="00A12C13">
        <w:rPr>
          <w:rFonts w:asciiTheme="minorHAnsi" w:eastAsia="Times New Roman" w:hAnsiTheme="minorHAnsi" w:cstheme="minorHAnsi"/>
          <w:sz w:val="24"/>
          <w:szCs w:val="24"/>
        </w:rPr>
        <w:t>08, cabe ao concorrente codificar a proposta, apresentando a sua identificação, bem como preencher o formulário principal.</w:t>
      </w:r>
    </w:p>
    <w:p w14:paraId="6B59DABA" w14:textId="77777777"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lastRenderedPageBreak/>
        <w:t xml:space="preserve">Quando algum documento se encontre disponível na </w:t>
      </w:r>
      <w:r w:rsidRPr="00A12C13">
        <w:rPr>
          <w:rFonts w:asciiTheme="minorHAnsi" w:hAnsiTheme="minorHAnsi" w:cstheme="minorHAnsi"/>
          <w:i/>
          <w:sz w:val="24"/>
          <w:szCs w:val="24"/>
        </w:rPr>
        <w:t>internet</w:t>
      </w:r>
      <w:r w:rsidRPr="00A12C13">
        <w:rPr>
          <w:rFonts w:asciiTheme="minorHAnsi" w:hAnsiTheme="minorHAnsi" w:cstheme="minorHAnsi"/>
          <w:sz w:val="24"/>
          <w:szCs w:val="24"/>
        </w:rPr>
        <w:t xml:space="preserve">, o concorrente pode, em substituição da apresentação da sua reprodução, indicar à entidade adjudicante o endereço do </w:t>
      </w:r>
      <w:r w:rsidRPr="00A12C13">
        <w:rPr>
          <w:rFonts w:asciiTheme="minorHAnsi" w:hAnsiTheme="minorHAnsi" w:cstheme="minorHAnsi"/>
          <w:i/>
          <w:sz w:val="24"/>
          <w:szCs w:val="24"/>
        </w:rPr>
        <w:t>site</w:t>
      </w:r>
      <w:r w:rsidRPr="00A12C13">
        <w:rPr>
          <w:rFonts w:asciiTheme="minorHAnsi" w:hAnsiTheme="minorHAnsi" w:cstheme="minorHAnsi"/>
          <w:sz w:val="24"/>
          <w:szCs w:val="24"/>
        </w:rPr>
        <w:t xml:space="preserve"> onde aquele pode ser consultado, bem como a informação necessária a essa consulta, desde que os referidos </w:t>
      </w:r>
      <w:r w:rsidRPr="00A12C13">
        <w:rPr>
          <w:rFonts w:asciiTheme="minorHAnsi" w:hAnsiTheme="minorHAnsi" w:cstheme="minorHAnsi"/>
          <w:i/>
          <w:sz w:val="24"/>
          <w:szCs w:val="24"/>
        </w:rPr>
        <w:t>site</w:t>
      </w:r>
      <w:r w:rsidRPr="00A12C13">
        <w:rPr>
          <w:rFonts w:asciiTheme="minorHAnsi" w:hAnsiTheme="minorHAnsi" w:cstheme="minorHAnsi"/>
          <w:sz w:val="24"/>
          <w:szCs w:val="24"/>
        </w:rPr>
        <w:t xml:space="preserve"> e documento dele constante estejam redigidos em língua portuguesa.</w:t>
      </w:r>
    </w:p>
    <w:p w14:paraId="71290D46" w14:textId="45923350" w:rsidR="00C910AC" w:rsidRPr="00A12C13" w:rsidRDefault="00C910AC" w:rsidP="00291C48">
      <w:pPr>
        <w:pStyle w:val="PargrafodaLista"/>
        <w:widowControl/>
        <w:numPr>
          <w:ilvl w:val="0"/>
          <w:numId w:val="2"/>
        </w:numPr>
        <w:tabs>
          <w:tab w:val="left" w:pos="284"/>
        </w:tabs>
        <w:adjustRightInd w:val="0"/>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Em caso de dúvida fundada sobre o conteúdo ou autenticidade dos documentos que constituem a proposta, apresentados diretamente na plataforma eletrónica de contratação pública </w:t>
      </w:r>
      <w:r w:rsidR="00E644B1" w:rsidRPr="00A12C13">
        <w:rPr>
          <w:rFonts w:asciiTheme="minorHAnsi" w:hAnsiTheme="minorHAnsi" w:cstheme="minorHAnsi"/>
          <w:sz w:val="24"/>
          <w:szCs w:val="24"/>
        </w:rPr>
        <w:t xml:space="preserve">_______ </w:t>
      </w:r>
      <w:r w:rsidRPr="00A12C13">
        <w:rPr>
          <w:rFonts w:asciiTheme="minorHAnsi" w:hAnsiTheme="minorHAnsi" w:cstheme="minorHAnsi"/>
          <w:sz w:val="24"/>
          <w:szCs w:val="24"/>
        </w:rPr>
        <w:t>pode a entidade adjudicante exigir ao concorrente a apresentação dos originais de quaisquer documentos cuja reprodução tenha sido apresentada.</w:t>
      </w:r>
    </w:p>
    <w:p w14:paraId="63838A42" w14:textId="61768B62" w:rsidR="0066430E" w:rsidRDefault="0066430E" w:rsidP="00291C48">
      <w:pPr>
        <w:pStyle w:val="PargrafodaLista"/>
        <w:tabs>
          <w:tab w:val="left" w:pos="284"/>
        </w:tabs>
        <w:adjustRightInd w:val="0"/>
        <w:spacing w:after="120"/>
        <w:ind w:left="284"/>
        <w:rPr>
          <w:rFonts w:asciiTheme="minorHAnsi" w:hAnsiTheme="minorHAnsi" w:cstheme="minorHAnsi"/>
          <w:sz w:val="24"/>
          <w:szCs w:val="24"/>
        </w:rPr>
      </w:pPr>
    </w:p>
    <w:p w14:paraId="1BCE2105" w14:textId="4DD57E4E" w:rsidR="00291C48" w:rsidRDefault="00291C48" w:rsidP="00291C48">
      <w:pPr>
        <w:pStyle w:val="PargrafodaLista"/>
        <w:tabs>
          <w:tab w:val="left" w:pos="284"/>
        </w:tabs>
        <w:adjustRightInd w:val="0"/>
        <w:spacing w:after="120"/>
        <w:ind w:left="284"/>
        <w:rPr>
          <w:rFonts w:asciiTheme="minorHAnsi" w:hAnsiTheme="minorHAnsi" w:cstheme="minorHAnsi"/>
          <w:sz w:val="24"/>
          <w:szCs w:val="24"/>
        </w:rPr>
      </w:pPr>
    </w:p>
    <w:p w14:paraId="125B46BD" w14:textId="77777777" w:rsidR="00291C48" w:rsidRPr="00A12C13" w:rsidRDefault="00291C48" w:rsidP="00291C48">
      <w:pPr>
        <w:pStyle w:val="PargrafodaLista"/>
        <w:tabs>
          <w:tab w:val="left" w:pos="284"/>
        </w:tabs>
        <w:adjustRightInd w:val="0"/>
        <w:spacing w:after="120"/>
        <w:ind w:left="284"/>
        <w:rPr>
          <w:rFonts w:asciiTheme="minorHAnsi" w:hAnsiTheme="minorHAnsi" w:cstheme="minorHAnsi"/>
          <w:sz w:val="24"/>
          <w:szCs w:val="24"/>
        </w:rPr>
      </w:pPr>
    </w:p>
    <w:p w14:paraId="088A41AA" w14:textId="77777777" w:rsidR="00C83579" w:rsidRDefault="004E2F22" w:rsidP="00291C48">
      <w:pPr>
        <w:pStyle w:val="Ttulo1"/>
      </w:pPr>
      <w:bookmarkStart w:id="34" w:name="_Toc124160490"/>
      <w:bookmarkStart w:id="35" w:name="_Toc138683898"/>
      <w:r w:rsidRPr="00A12C13">
        <w:t>Cláusula</w:t>
      </w:r>
      <w:r w:rsidR="00C910AC" w:rsidRPr="00A12C13">
        <w:t xml:space="preserve"> 1</w:t>
      </w:r>
      <w:r w:rsidR="00E644B1" w:rsidRPr="00A12C13">
        <w:t>4</w:t>
      </w:r>
      <w:r w:rsidR="00C910AC" w:rsidRPr="00A12C13">
        <w:t>.º</w:t>
      </w:r>
      <w:r w:rsidR="00380FAA">
        <w:t xml:space="preserve"> </w:t>
      </w:r>
    </w:p>
    <w:p w14:paraId="496EBDD7" w14:textId="38895B8F" w:rsidR="00C910AC" w:rsidRDefault="00380FAA" w:rsidP="00291C48">
      <w:pPr>
        <w:pStyle w:val="Ttulo1"/>
      </w:pPr>
      <w:r>
        <w:t xml:space="preserve"> </w:t>
      </w:r>
      <w:r w:rsidR="00C910AC" w:rsidRPr="00A12C13">
        <w:t>Prazo para apresentação de propostas</w:t>
      </w:r>
      <w:bookmarkEnd w:id="34"/>
      <w:bookmarkEnd w:id="35"/>
    </w:p>
    <w:p w14:paraId="67AC337E" w14:textId="77777777" w:rsidR="00380FAA" w:rsidRPr="00A12C13" w:rsidRDefault="00380FAA" w:rsidP="00291C48">
      <w:pPr>
        <w:spacing w:line="240" w:lineRule="auto"/>
      </w:pPr>
    </w:p>
    <w:p w14:paraId="3875C210" w14:textId="37C23F75" w:rsidR="00C910AC" w:rsidRPr="00A12C13" w:rsidRDefault="00C910AC" w:rsidP="00291C48">
      <w:pPr>
        <w:pStyle w:val="PargrafodaLista"/>
        <w:widowControl/>
        <w:numPr>
          <w:ilvl w:val="0"/>
          <w:numId w:val="3"/>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proposta e os documentos que a acompanham devem ser apresentados, diretamente pelo concorrente ou seu representante, através da plataforma eletrónica </w:t>
      </w:r>
      <w:r w:rsidR="0066430E" w:rsidRPr="00A12C13">
        <w:rPr>
          <w:rFonts w:asciiTheme="minorHAnsi" w:hAnsiTheme="minorHAnsi" w:cstheme="minorHAnsi"/>
          <w:sz w:val="24"/>
          <w:szCs w:val="24"/>
        </w:rPr>
        <w:t>_______</w:t>
      </w:r>
      <w:r w:rsidRPr="00A12C13">
        <w:rPr>
          <w:rFonts w:asciiTheme="minorHAnsi" w:hAnsiTheme="minorHAnsi" w:cstheme="minorHAnsi"/>
          <w:sz w:val="24"/>
          <w:szCs w:val="24"/>
        </w:rPr>
        <w:t xml:space="preserve">, até às </w:t>
      </w:r>
      <w:r w:rsidR="002C0B46">
        <w:rPr>
          <w:rFonts w:asciiTheme="minorHAnsi" w:hAnsiTheme="minorHAnsi" w:cstheme="minorHAnsi"/>
          <w:sz w:val="24"/>
          <w:szCs w:val="24"/>
        </w:rPr>
        <w:t xml:space="preserve">17h00 </w:t>
      </w:r>
      <w:r w:rsidR="002C0B46">
        <w:rPr>
          <w:rFonts w:asciiTheme="minorHAnsi" w:hAnsiTheme="minorHAnsi" w:cstheme="minorHAnsi"/>
          <w:sz w:val="20"/>
          <w:szCs w:val="20"/>
        </w:rPr>
        <w:t>(se for dado o prazo mínimo legalmente previsto no artigo 135.º ou no artigo 136.º do CCP, conforme o anúncio não tenha, ou tenha sido publicado no JOUE, o prazo terá de ser até as 23h59)</w:t>
      </w:r>
      <w:r w:rsidRPr="00A12C13">
        <w:rPr>
          <w:rFonts w:asciiTheme="minorHAnsi" w:hAnsiTheme="minorHAnsi" w:cstheme="minorHAnsi"/>
          <w:sz w:val="24"/>
          <w:szCs w:val="24"/>
        </w:rPr>
        <w:t xml:space="preserve"> do dia indicado na referida Plataforma.</w:t>
      </w:r>
    </w:p>
    <w:p w14:paraId="114EB598" w14:textId="2CDA7874" w:rsidR="00C910AC" w:rsidRPr="00A12C13" w:rsidRDefault="00C910AC" w:rsidP="00291C48">
      <w:pPr>
        <w:pStyle w:val="PargrafodaLista"/>
        <w:widowControl/>
        <w:numPr>
          <w:ilvl w:val="0"/>
          <w:numId w:val="3"/>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A retirada da proposta não prejudica o direito de apresentação de nova proposta dentro do prazo fixado.</w:t>
      </w:r>
    </w:p>
    <w:p w14:paraId="43A7EFCF" w14:textId="3026362F" w:rsidR="00667C38" w:rsidRPr="00667C38" w:rsidRDefault="00667C38" w:rsidP="00291C48">
      <w:pPr>
        <w:pStyle w:val="PargrafodaLista"/>
        <w:widowControl/>
        <w:numPr>
          <w:ilvl w:val="0"/>
          <w:numId w:val="3"/>
        </w:numPr>
        <w:tabs>
          <w:tab w:val="left" w:pos="284"/>
        </w:tabs>
        <w:autoSpaceDE/>
        <w:autoSpaceDN/>
        <w:spacing w:after="120"/>
        <w:ind w:left="284" w:firstLine="0"/>
        <w:rPr>
          <w:rFonts w:asciiTheme="minorHAnsi" w:hAnsiTheme="minorHAnsi" w:cstheme="minorHAnsi"/>
          <w:sz w:val="24"/>
          <w:szCs w:val="24"/>
        </w:rPr>
      </w:pPr>
      <w:r w:rsidRPr="00667C38">
        <w:rPr>
          <w:rFonts w:asciiTheme="minorHAnsi" w:hAnsiTheme="minorHAnsi" w:cstheme="minorHAnsi"/>
          <w:sz w:val="24"/>
          <w:szCs w:val="24"/>
        </w:rPr>
        <w:t>Quando, pela sua natureza, qualquer documento dos que constituem a proposta não possa ser apresentado nos termos do disposto no número um, a sua apresentação deverá ser efetuada de acordo com o estipulado no n.º 5 do artigo 62.º do CCP.</w:t>
      </w:r>
    </w:p>
    <w:p w14:paraId="78129327" w14:textId="77777777" w:rsidR="00C910AC" w:rsidRPr="00A12C13" w:rsidRDefault="00C910AC" w:rsidP="00291C48">
      <w:pPr>
        <w:spacing w:line="240" w:lineRule="auto"/>
        <w:ind w:left="284" w:hanging="425"/>
        <w:jc w:val="center"/>
        <w:rPr>
          <w:rFonts w:cstheme="minorHAnsi"/>
          <w:sz w:val="24"/>
          <w:szCs w:val="24"/>
        </w:rPr>
      </w:pPr>
    </w:p>
    <w:p w14:paraId="731C645D" w14:textId="77777777" w:rsidR="00C83579" w:rsidRDefault="004E2F22" w:rsidP="00291C48">
      <w:pPr>
        <w:pStyle w:val="Ttulo1"/>
      </w:pPr>
      <w:bookmarkStart w:id="36" w:name="_Toc124160491"/>
      <w:bookmarkStart w:id="37" w:name="_Toc138683899"/>
      <w:r w:rsidRPr="00A12C13">
        <w:t>Cláusula</w:t>
      </w:r>
      <w:r w:rsidR="00C910AC" w:rsidRPr="00A12C13">
        <w:t xml:space="preserve"> 1</w:t>
      </w:r>
      <w:r w:rsidR="00094019" w:rsidRPr="00A12C13">
        <w:t>5</w:t>
      </w:r>
      <w:r w:rsidR="00C910AC" w:rsidRPr="00A12C13">
        <w:t>.º</w:t>
      </w:r>
      <w:r w:rsidR="00AF5964">
        <w:t xml:space="preserve"> </w:t>
      </w:r>
    </w:p>
    <w:p w14:paraId="7BA4388C" w14:textId="65AB2E4E" w:rsidR="00C910AC" w:rsidRDefault="00AF5964" w:rsidP="00291C48">
      <w:pPr>
        <w:pStyle w:val="Ttulo1"/>
      </w:pPr>
      <w:r>
        <w:t xml:space="preserve"> </w:t>
      </w:r>
      <w:r w:rsidR="00C910AC" w:rsidRPr="00A12C13">
        <w:t xml:space="preserve">Abertura de </w:t>
      </w:r>
      <w:bookmarkEnd w:id="36"/>
      <w:r w:rsidR="00D90FE5">
        <w:t>propostas</w:t>
      </w:r>
      <w:bookmarkEnd w:id="37"/>
    </w:p>
    <w:p w14:paraId="594B42B6" w14:textId="77777777" w:rsidR="00AF5964" w:rsidRPr="00A12C13" w:rsidRDefault="00AF5964" w:rsidP="00291C48">
      <w:pPr>
        <w:spacing w:line="240" w:lineRule="auto"/>
      </w:pPr>
    </w:p>
    <w:p w14:paraId="661A5CF3" w14:textId="0A7956E6" w:rsidR="00C910AC" w:rsidRPr="00A12C13" w:rsidRDefault="00C910AC" w:rsidP="00291C48">
      <w:pPr>
        <w:pStyle w:val="PargrafodaLista"/>
        <w:widowControl/>
        <w:numPr>
          <w:ilvl w:val="0"/>
          <w:numId w:val="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 Júri, </w:t>
      </w:r>
      <w:r w:rsidR="00314F91" w:rsidRPr="00A12C13">
        <w:rPr>
          <w:rFonts w:asciiTheme="minorHAnsi" w:hAnsiTheme="minorHAnsi" w:cstheme="minorHAnsi"/>
          <w:sz w:val="24"/>
          <w:szCs w:val="24"/>
        </w:rPr>
        <w:t>n</w:t>
      </w:r>
      <w:r w:rsidRPr="00A12C13">
        <w:rPr>
          <w:rFonts w:asciiTheme="minorHAnsi" w:hAnsiTheme="minorHAnsi" w:cstheme="minorHAnsi"/>
          <w:sz w:val="24"/>
          <w:szCs w:val="24"/>
        </w:rPr>
        <w:t xml:space="preserve">o dia útil imediato ao termo do prazo fixado para a apresentação das </w:t>
      </w:r>
      <w:r w:rsidR="00D90FE5">
        <w:rPr>
          <w:rFonts w:asciiTheme="minorHAnsi" w:hAnsiTheme="minorHAnsi" w:cstheme="minorHAnsi"/>
          <w:sz w:val="24"/>
          <w:szCs w:val="24"/>
        </w:rPr>
        <w:t>propostas</w:t>
      </w:r>
      <w:r w:rsidRPr="00A12C13">
        <w:rPr>
          <w:rFonts w:asciiTheme="minorHAnsi" w:hAnsiTheme="minorHAnsi" w:cstheme="minorHAnsi"/>
          <w:sz w:val="24"/>
          <w:szCs w:val="24"/>
        </w:rPr>
        <w:t xml:space="preserve">, procede à publicitação da lista de </w:t>
      </w:r>
      <w:r w:rsidR="001A1A6F">
        <w:rPr>
          <w:rFonts w:asciiTheme="minorHAnsi" w:hAnsiTheme="minorHAnsi" w:cstheme="minorHAnsi"/>
          <w:sz w:val="24"/>
          <w:szCs w:val="24"/>
        </w:rPr>
        <w:t xml:space="preserve">concorrentes </w:t>
      </w:r>
      <w:r w:rsidRPr="00A12C13">
        <w:rPr>
          <w:rFonts w:asciiTheme="minorHAnsi" w:hAnsiTheme="minorHAnsi" w:cstheme="minorHAnsi"/>
          <w:sz w:val="24"/>
          <w:szCs w:val="24"/>
        </w:rPr>
        <w:t xml:space="preserve">na plataforma eletrónica </w:t>
      </w:r>
      <w:r w:rsidR="00094019" w:rsidRPr="00A12C13">
        <w:rPr>
          <w:rFonts w:asciiTheme="minorHAnsi" w:hAnsiTheme="minorHAnsi" w:cstheme="minorHAnsi"/>
          <w:sz w:val="24"/>
          <w:szCs w:val="24"/>
        </w:rPr>
        <w:t>_______</w:t>
      </w:r>
      <w:r w:rsidRPr="00A12C13">
        <w:rPr>
          <w:rFonts w:asciiTheme="minorHAnsi" w:hAnsiTheme="minorHAnsi" w:cstheme="minorHAnsi"/>
          <w:sz w:val="24"/>
          <w:szCs w:val="24"/>
        </w:rPr>
        <w:t>.</w:t>
      </w:r>
    </w:p>
    <w:p w14:paraId="1C6CCD7E" w14:textId="50F3F8F7" w:rsidR="00C910AC" w:rsidRPr="00A12C13" w:rsidRDefault="00C910AC" w:rsidP="00291C48">
      <w:pPr>
        <w:pStyle w:val="PargrafodaLista"/>
        <w:widowControl/>
        <w:numPr>
          <w:ilvl w:val="0"/>
          <w:numId w:val="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Mediante a atribuição de um </w:t>
      </w:r>
      <w:r w:rsidR="000D51CD">
        <w:rPr>
          <w:rFonts w:asciiTheme="minorHAnsi" w:hAnsiTheme="minorHAnsi" w:cstheme="minorHAnsi"/>
          <w:i/>
          <w:sz w:val="24"/>
          <w:szCs w:val="24"/>
        </w:rPr>
        <w:t>nome de utilizador</w:t>
      </w:r>
      <w:r w:rsidR="000D51CD" w:rsidRPr="00A12C13">
        <w:rPr>
          <w:rFonts w:asciiTheme="minorHAnsi" w:hAnsiTheme="minorHAnsi" w:cstheme="minorHAnsi"/>
          <w:sz w:val="24"/>
          <w:szCs w:val="24"/>
        </w:rPr>
        <w:t xml:space="preserve"> </w:t>
      </w:r>
      <w:r w:rsidRPr="00A12C13">
        <w:rPr>
          <w:rFonts w:asciiTheme="minorHAnsi" w:hAnsiTheme="minorHAnsi" w:cstheme="minorHAnsi"/>
          <w:sz w:val="24"/>
          <w:szCs w:val="24"/>
        </w:rPr>
        <w:t xml:space="preserve">e de uma </w:t>
      </w:r>
      <w:r w:rsidR="000D51CD">
        <w:rPr>
          <w:rFonts w:asciiTheme="minorHAnsi" w:hAnsiTheme="minorHAnsi" w:cstheme="minorHAnsi"/>
          <w:sz w:val="24"/>
          <w:szCs w:val="24"/>
        </w:rPr>
        <w:t>palavra passe</w:t>
      </w:r>
      <w:r w:rsidRPr="00A12C13">
        <w:rPr>
          <w:rFonts w:asciiTheme="minorHAnsi" w:hAnsiTheme="minorHAnsi" w:cstheme="minorHAnsi"/>
          <w:sz w:val="24"/>
          <w:szCs w:val="24"/>
        </w:rPr>
        <w:t xml:space="preserve"> aos </w:t>
      </w:r>
      <w:r w:rsidR="001A1A6F">
        <w:rPr>
          <w:rFonts w:asciiTheme="minorHAnsi" w:hAnsiTheme="minorHAnsi" w:cstheme="minorHAnsi"/>
          <w:sz w:val="24"/>
          <w:szCs w:val="24"/>
        </w:rPr>
        <w:t xml:space="preserve">concorrentes </w:t>
      </w:r>
      <w:r w:rsidRPr="00A12C13">
        <w:rPr>
          <w:rFonts w:asciiTheme="minorHAnsi" w:hAnsiTheme="minorHAnsi" w:cstheme="minorHAnsi"/>
          <w:sz w:val="24"/>
          <w:szCs w:val="24"/>
        </w:rPr>
        <w:t xml:space="preserve">incluídos na lista, é facultada a consulta, diretamente na plataforma eletrónica, de todas as </w:t>
      </w:r>
      <w:r w:rsidR="00815535">
        <w:rPr>
          <w:rFonts w:asciiTheme="minorHAnsi" w:hAnsiTheme="minorHAnsi" w:cstheme="minorHAnsi"/>
          <w:sz w:val="24"/>
          <w:szCs w:val="24"/>
        </w:rPr>
        <w:t xml:space="preserve">propostas </w:t>
      </w:r>
      <w:r w:rsidRPr="00A12C13">
        <w:rPr>
          <w:rFonts w:asciiTheme="minorHAnsi" w:hAnsiTheme="minorHAnsi" w:cstheme="minorHAnsi"/>
          <w:sz w:val="24"/>
          <w:szCs w:val="24"/>
        </w:rPr>
        <w:t>apresentadas.</w:t>
      </w:r>
    </w:p>
    <w:p w14:paraId="15140DE1" w14:textId="04CD275F" w:rsidR="00C910AC" w:rsidRPr="00A12C13" w:rsidRDefault="00C910AC" w:rsidP="00291C48">
      <w:pPr>
        <w:pStyle w:val="PargrafodaLista"/>
        <w:widowControl/>
        <w:numPr>
          <w:ilvl w:val="0"/>
          <w:numId w:val="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 interessado que não tenha sido incluído na lista dos </w:t>
      </w:r>
      <w:r w:rsidR="001A1A6F">
        <w:rPr>
          <w:rFonts w:asciiTheme="minorHAnsi" w:hAnsiTheme="minorHAnsi" w:cstheme="minorHAnsi"/>
          <w:sz w:val="24"/>
          <w:szCs w:val="24"/>
        </w:rPr>
        <w:t xml:space="preserve">concorrentes </w:t>
      </w:r>
      <w:r w:rsidRPr="00A12C13">
        <w:rPr>
          <w:rFonts w:asciiTheme="minorHAnsi" w:hAnsiTheme="minorHAnsi" w:cstheme="minorHAnsi"/>
          <w:sz w:val="24"/>
          <w:szCs w:val="24"/>
        </w:rPr>
        <w:t>pode reclamar desse facto, no prazo de 3 (três) dias contados da publicitação da lista, devendo, para o efeito, apresentar comprovativo da tempestiva apresentação da sua proposta.</w:t>
      </w:r>
    </w:p>
    <w:p w14:paraId="3D651F92" w14:textId="78D426C0" w:rsidR="00C910AC" w:rsidRPr="00A12C13" w:rsidRDefault="00C910AC" w:rsidP="00291C48">
      <w:pPr>
        <w:pStyle w:val="PargrafodaLista"/>
        <w:widowControl/>
        <w:numPr>
          <w:ilvl w:val="0"/>
          <w:numId w:val="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lastRenderedPageBreak/>
        <w:t xml:space="preserve">Caso a reclamação prevista no número anterior seja deferida, mas não se encontre a proposta do reclamante, o júri do procedimento fixa-lhe um prazo para a apresentar, sendo aplicável, com as necessárias adaptações, o disposto nos nºs 1 e 2 do presente </w:t>
      </w:r>
      <w:r w:rsidR="004E2F22" w:rsidRPr="00A12C13">
        <w:rPr>
          <w:rFonts w:asciiTheme="minorHAnsi" w:hAnsiTheme="minorHAnsi" w:cstheme="minorHAnsi"/>
          <w:sz w:val="24"/>
          <w:szCs w:val="24"/>
        </w:rPr>
        <w:t>Cláusula</w:t>
      </w:r>
      <w:r w:rsidRPr="00A12C13">
        <w:rPr>
          <w:rFonts w:asciiTheme="minorHAnsi" w:hAnsiTheme="minorHAnsi" w:cstheme="minorHAnsi"/>
          <w:sz w:val="24"/>
          <w:szCs w:val="24"/>
        </w:rPr>
        <w:t xml:space="preserve">. </w:t>
      </w:r>
    </w:p>
    <w:p w14:paraId="6B78EBAB" w14:textId="77777777" w:rsidR="00C910AC" w:rsidRPr="00A12C13" w:rsidRDefault="00C910AC" w:rsidP="00291C48">
      <w:pPr>
        <w:pStyle w:val="PargrafodaLista"/>
        <w:tabs>
          <w:tab w:val="left" w:pos="284"/>
        </w:tabs>
        <w:spacing w:after="120"/>
        <w:ind w:left="284"/>
        <w:rPr>
          <w:rFonts w:asciiTheme="minorHAnsi" w:hAnsiTheme="minorHAnsi" w:cstheme="minorHAnsi"/>
          <w:sz w:val="24"/>
          <w:szCs w:val="24"/>
        </w:rPr>
      </w:pPr>
    </w:p>
    <w:p w14:paraId="61F2D649" w14:textId="77777777" w:rsidR="00C83579" w:rsidRDefault="004E2F22" w:rsidP="00291C48">
      <w:pPr>
        <w:pStyle w:val="Ttulo1"/>
      </w:pPr>
      <w:bookmarkStart w:id="38" w:name="_Toc124160492"/>
      <w:bookmarkStart w:id="39" w:name="_Toc138683900"/>
      <w:r w:rsidRPr="00A12C13">
        <w:t>Cláusula</w:t>
      </w:r>
      <w:r w:rsidR="00C910AC" w:rsidRPr="00A12C13">
        <w:t xml:space="preserve"> 1</w:t>
      </w:r>
      <w:r w:rsidR="0060624F" w:rsidRPr="00A12C13">
        <w:t>6</w:t>
      </w:r>
      <w:r w:rsidR="00C910AC" w:rsidRPr="00A12C13">
        <w:t>.º</w:t>
      </w:r>
      <w:r w:rsidR="00AF5964">
        <w:t xml:space="preserve"> </w:t>
      </w:r>
    </w:p>
    <w:p w14:paraId="18F5F1D7" w14:textId="63D0F278" w:rsidR="00C910AC" w:rsidRDefault="00AF5964" w:rsidP="00291C48">
      <w:pPr>
        <w:pStyle w:val="Ttulo1"/>
      </w:pPr>
      <w:r>
        <w:t xml:space="preserve"> </w:t>
      </w:r>
      <w:r w:rsidR="00C910AC" w:rsidRPr="00A12C13">
        <w:t>Prazo da obrigação de manutenção da proposta</w:t>
      </w:r>
      <w:bookmarkEnd w:id="38"/>
      <w:bookmarkEnd w:id="39"/>
    </w:p>
    <w:p w14:paraId="24DAC199" w14:textId="77777777" w:rsidR="00AF5964" w:rsidRPr="00A12C13" w:rsidRDefault="00AF5964" w:rsidP="00291C48">
      <w:pPr>
        <w:spacing w:line="240" w:lineRule="auto"/>
      </w:pPr>
    </w:p>
    <w:p w14:paraId="2E4B7C2E" w14:textId="3C138F8D" w:rsidR="00C910AC" w:rsidRDefault="00C910AC" w:rsidP="00291C48">
      <w:pPr>
        <w:pStyle w:val="PargrafodaLista"/>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Os concorrentes são obrigados a manter as suas propostas pelo prazo de </w:t>
      </w:r>
      <w:r w:rsidR="00751195">
        <w:rPr>
          <w:rFonts w:asciiTheme="minorHAnsi" w:hAnsiTheme="minorHAnsi" w:cstheme="minorHAnsi"/>
          <w:sz w:val="24"/>
          <w:szCs w:val="24"/>
        </w:rPr>
        <w:t>XXX</w:t>
      </w:r>
      <w:r w:rsidRPr="00A12C13">
        <w:rPr>
          <w:rFonts w:asciiTheme="minorHAnsi" w:hAnsiTheme="minorHAnsi" w:cstheme="minorHAnsi"/>
          <w:sz w:val="24"/>
          <w:szCs w:val="24"/>
        </w:rPr>
        <w:t xml:space="preserve"> dias</w:t>
      </w:r>
      <w:r w:rsidR="00751195">
        <w:rPr>
          <w:rFonts w:asciiTheme="minorHAnsi" w:hAnsiTheme="minorHAnsi" w:cstheme="minorHAnsi"/>
          <w:sz w:val="24"/>
          <w:szCs w:val="24"/>
        </w:rPr>
        <w:t xml:space="preserve"> (</w:t>
      </w:r>
      <w:r w:rsidR="00751195" w:rsidRPr="003A5258">
        <w:rPr>
          <w:rFonts w:asciiTheme="minorHAnsi" w:hAnsiTheme="minorHAnsi" w:cstheme="minorHAnsi"/>
          <w:i/>
          <w:iCs/>
          <w:sz w:val="20"/>
          <w:szCs w:val="20"/>
        </w:rPr>
        <w:t xml:space="preserve">mínimo são 66 dias </w:t>
      </w:r>
      <w:r w:rsidR="003A5258" w:rsidRPr="003A5258">
        <w:rPr>
          <w:rFonts w:asciiTheme="minorHAnsi" w:hAnsiTheme="minorHAnsi" w:cstheme="minorHAnsi"/>
          <w:i/>
          <w:iCs/>
          <w:sz w:val="20"/>
          <w:szCs w:val="20"/>
        </w:rPr>
        <w:t>c</w:t>
      </w:r>
      <w:r w:rsidR="000D51CD">
        <w:rPr>
          <w:rFonts w:asciiTheme="minorHAnsi" w:hAnsiTheme="minorHAnsi" w:cstheme="minorHAnsi"/>
          <w:i/>
          <w:iCs/>
          <w:sz w:val="20"/>
          <w:szCs w:val="20"/>
        </w:rPr>
        <w:t>onforme</w:t>
      </w:r>
      <w:r w:rsidR="003A5258" w:rsidRPr="003A5258">
        <w:rPr>
          <w:rFonts w:asciiTheme="minorHAnsi" w:hAnsiTheme="minorHAnsi" w:cstheme="minorHAnsi"/>
          <w:i/>
          <w:iCs/>
          <w:sz w:val="20"/>
          <w:szCs w:val="20"/>
        </w:rPr>
        <w:t xml:space="preserve"> artigo 65.º do CCP</w:t>
      </w:r>
      <w:r w:rsidR="003A5258">
        <w:rPr>
          <w:rFonts w:asciiTheme="minorHAnsi" w:hAnsiTheme="minorHAnsi" w:cstheme="minorHAnsi"/>
          <w:sz w:val="24"/>
          <w:szCs w:val="24"/>
        </w:rPr>
        <w:t>)</w:t>
      </w:r>
      <w:r w:rsidRPr="00A12C13">
        <w:rPr>
          <w:rFonts w:asciiTheme="minorHAnsi" w:hAnsiTheme="minorHAnsi" w:cstheme="minorHAnsi"/>
          <w:sz w:val="24"/>
          <w:szCs w:val="24"/>
        </w:rPr>
        <w:t>, contados da data do termo fixado para a apresentação das propostas.</w:t>
      </w:r>
    </w:p>
    <w:p w14:paraId="5576F6AD" w14:textId="77777777" w:rsidR="00C83579" w:rsidRPr="00A12C13" w:rsidRDefault="00C83579" w:rsidP="00291C48">
      <w:pPr>
        <w:pStyle w:val="PargrafodaLista"/>
        <w:spacing w:after="120"/>
        <w:ind w:left="284" w:firstLine="0"/>
        <w:rPr>
          <w:rFonts w:asciiTheme="minorHAnsi" w:hAnsiTheme="minorHAnsi" w:cstheme="minorHAnsi"/>
          <w:sz w:val="24"/>
          <w:szCs w:val="24"/>
        </w:rPr>
      </w:pPr>
    </w:p>
    <w:p w14:paraId="381A280F" w14:textId="77777777" w:rsidR="00C83579" w:rsidRDefault="004E2F22" w:rsidP="00291C48">
      <w:pPr>
        <w:pStyle w:val="Ttulo1"/>
      </w:pPr>
      <w:bookmarkStart w:id="40" w:name="_Toc124160493"/>
      <w:bookmarkStart w:id="41" w:name="_Toc138683901"/>
      <w:r w:rsidRPr="00A12C13">
        <w:t>Cláusula</w:t>
      </w:r>
      <w:r w:rsidR="00C910AC" w:rsidRPr="00A12C13">
        <w:t xml:space="preserve"> 1</w:t>
      </w:r>
      <w:r w:rsidR="0060624F" w:rsidRPr="00A12C13">
        <w:t>7</w:t>
      </w:r>
      <w:r w:rsidR="00C910AC" w:rsidRPr="00A12C13">
        <w:t>.º</w:t>
      </w:r>
      <w:r w:rsidR="00AF5964">
        <w:t xml:space="preserve"> </w:t>
      </w:r>
    </w:p>
    <w:p w14:paraId="747B159C" w14:textId="0475D933" w:rsidR="00C910AC" w:rsidRDefault="00AF5964" w:rsidP="00291C48">
      <w:pPr>
        <w:pStyle w:val="Ttulo1"/>
      </w:pPr>
      <w:r>
        <w:t xml:space="preserve"> </w:t>
      </w:r>
      <w:r w:rsidR="00C910AC" w:rsidRPr="00A12C13">
        <w:t>Leilão eletrónico e negociação das propostas apresentadas</w:t>
      </w:r>
      <w:bookmarkEnd w:id="40"/>
      <w:bookmarkEnd w:id="41"/>
    </w:p>
    <w:p w14:paraId="5C505F53" w14:textId="77777777" w:rsidR="00AF5964" w:rsidRPr="00A12C13" w:rsidRDefault="00AF5964" w:rsidP="00291C48">
      <w:pPr>
        <w:spacing w:line="240" w:lineRule="auto"/>
      </w:pPr>
    </w:p>
    <w:p w14:paraId="30F9083F" w14:textId="4D292858" w:rsidR="00C910AC" w:rsidRPr="00A12C13" w:rsidRDefault="00C910AC" w:rsidP="00291C48">
      <w:pPr>
        <w:pStyle w:val="PargrafodaLista"/>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No presente procedimento não há lugar a leilão eletrónico nem a negociação das propostas</w:t>
      </w:r>
      <w:r w:rsidR="000D51CD">
        <w:rPr>
          <w:rFonts w:asciiTheme="minorHAnsi" w:hAnsiTheme="minorHAnsi" w:cstheme="minorHAnsi"/>
          <w:sz w:val="20"/>
          <w:szCs w:val="20"/>
        </w:rPr>
        <w:t xml:space="preserve"> (caso se entenda prever uma destas modalidades, deve ser especificado o que irá ser objeto de leilão eletrónico ou de negociação)</w:t>
      </w:r>
      <w:r w:rsidRPr="00A12C13">
        <w:rPr>
          <w:rFonts w:asciiTheme="minorHAnsi" w:hAnsiTheme="minorHAnsi" w:cstheme="minorHAnsi"/>
          <w:sz w:val="24"/>
          <w:szCs w:val="24"/>
        </w:rPr>
        <w:t>.</w:t>
      </w:r>
    </w:p>
    <w:p w14:paraId="3543D82E" w14:textId="77777777" w:rsidR="0060624F" w:rsidRPr="00A12C13" w:rsidRDefault="0060624F" w:rsidP="00291C48">
      <w:pPr>
        <w:pStyle w:val="PargrafodaLista"/>
        <w:spacing w:after="120"/>
        <w:ind w:left="284"/>
        <w:rPr>
          <w:rFonts w:asciiTheme="minorHAnsi" w:hAnsiTheme="minorHAnsi" w:cstheme="minorHAnsi"/>
          <w:sz w:val="24"/>
          <w:szCs w:val="24"/>
        </w:rPr>
      </w:pPr>
    </w:p>
    <w:p w14:paraId="78F6ED28" w14:textId="77777777" w:rsidR="00C83579" w:rsidRDefault="004E2F22" w:rsidP="00291C48">
      <w:pPr>
        <w:pStyle w:val="Ttulo1"/>
      </w:pPr>
      <w:bookmarkStart w:id="42" w:name="_Toc124160494"/>
      <w:bookmarkStart w:id="43" w:name="_Toc138683902"/>
      <w:r w:rsidRPr="00A12C13">
        <w:t>Cláusula</w:t>
      </w:r>
      <w:r w:rsidR="00C910AC" w:rsidRPr="00A12C13">
        <w:t xml:space="preserve"> 1</w:t>
      </w:r>
      <w:r w:rsidR="0060624F" w:rsidRPr="00A12C13">
        <w:t>8</w:t>
      </w:r>
      <w:r w:rsidR="00C910AC" w:rsidRPr="00A12C13">
        <w:t>.º</w:t>
      </w:r>
    </w:p>
    <w:p w14:paraId="033A8E76" w14:textId="2BFF373D" w:rsidR="00C910AC" w:rsidRDefault="007A4D38" w:rsidP="00291C48">
      <w:pPr>
        <w:pStyle w:val="Ttulo1"/>
      </w:pPr>
      <w:r>
        <w:t xml:space="preserve"> </w:t>
      </w:r>
      <w:r w:rsidR="00C910AC" w:rsidRPr="00A12C13">
        <w:t>Critério de adjudicação</w:t>
      </w:r>
      <w:bookmarkEnd w:id="42"/>
      <w:bookmarkEnd w:id="43"/>
    </w:p>
    <w:p w14:paraId="695C75E7" w14:textId="77777777" w:rsidR="007A4D38" w:rsidRPr="00A12C13" w:rsidRDefault="007A4D38" w:rsidP="00291C48">
      <w:pPr>
        <w:spacing w:line="240" w:lineRule="auto"/>
      </w:pPr>
    </w:p>
    <w:p w14:paraId="7877E635" w14:textId="30CF9E91" w:rsidR="00C910AC" w:rsidRPr="00A12C13" w:rsidRDefault="00C910AC" w:rsidP="00291C48">
      <w:pPr>
        <w:pStyle w:val="PargrafodaLista"/>
        <w:widowControl/>
        <w:numPr>
          <w:ilvl w:val="0"/>
          <w:numId w:val="41"/>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adjudicação será efetuada </w:t>
      </w:r>
      <w:r w:rsidRPr="004F34A3">
        <w:rPr>
          <w:rFonts w:asciiTheme="minorHAnsi" w:hAnsiTheme="minorHAnsi" w:cstheme="minorHAnsi"/>
          <w:sz w:val="20"/>
          <w:szCs w:val="20"/>
        </w:rPr>
        <w:t>(</w:t>
      </w:r>
      <w:r w:rsidR="00EC3B08" w:rsidRPr="004F34A3">
        <w:rPr>
          <w:rFonts w:asciiTheme="minorHAnsi" w:hAnsiTheme="minorHAnsi" w:cstheme="minorHAnsi"/>
          <w:sz w:val="20"/>
          <w:szCs w:val="20"/>
        </w:rPr>
        <w:t>n</w:t>
      </w:r>
      <w:r w:rsidRPr="004F34A3">
        <w:rPr>
          <w:rFonts w:asciiTheme="minorHAnsi" w:hAnsiTheme="minorHAnsi" w:cstheme="minorHAnsi"/>
          <w:sz w:val="20"/>
          <w:szCs w:val="20"/>
        </w:rPr>
        <w:t xml:space="preserve">o caso de procedimento por lotes inserir: lote a lote) </w:t>
      </w:r>
      <w:r w:rsidRPr="00A12C13">
        <w:rPr>
          <w:rFonts w:asciiTheme="minorHAnsi" w:hAnsiTheme="minorHAnsi" w:cstheme="minorHAnsi"/>
          <w:sz w:val="24"/>
          <w:szCs w:val="24"/>
        </w:rPr>
        <w:t xml:space="preserve">de acordo com o critério da proposta economicamente mais vantajosa para a entidade adjudicante, na modalidade </w:t>
      </w:r>
      <w:proofErr w:type="spellStart"/>
      <w:r w:rsidRPr="00A12C13">
        <w:rPr>
          <w:rFonts w:asciiTheme="minorHAnsi" w:hAnsiTheme="minorHAnsi" w:cstheme="minorHAnsi"/>
          <w:sz w:val="24"/>
          <w:szCs w:val="24"/>
        </w:rPr>
        <w:t>multifator</w:t>
      </w:r>
      <w:proofErr w:type="spellEnd"/>
      <w:r w:rsidRPr="00A12C13">
        <w:rPr>
          <w:rFonts w:asciiTheme="minorHAnsi" w:hAnsiTheme="minorHAnsi" w:cstheme="minorHAnsi"/>
          <w:sz w:val="24"/>
          <w:szCs w:val="24"/>
        </w:rPr>
        <w:t>, nos termos da alínea a)</w:t>
      </w:r>
      <w:r w:rsidR="000D51CD">
        <w:rPr>
          <w:rFonts w:asciiTheme="minorHAnsi" w:hAnsiTheme="minorHAnsi" w:cstheme="minorHAnsi"/>
          <w:sz w:val="24"/>
          <w:szCs w:val="24"/>
        </w:rPr>
        <w:t xml:space="preserve"> </w:t>
      </w:r>
      <w:r w:rsidRPr="00A12C13">
        <w:rPr>
          <w:rFonts w:asciiTheme="minorHAnsi" w:hAnsiTheme="minorHAnsi" w:cstheme="minorHAnsi"/>
          <w:sz w:val="24"/>
          <w:szCs w:val="24"/>
        </w:rPr>
        <w:t xml:space="preserve">do n.º 1 do </w:t>
      </w:r>
      <w:r w:rsidR="00EC3B08"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74.º do CCP e de acordo com os fatores</w:t>
      </w:r>
      <w:r w:rsidR="000D51CD">
        <w:rPr>
          <w:rFonts w:asciiTheme="minorHAnsi" w:hAnsiTheme="minorHAnsi" w:cstheme="minorHAnsi"/>
          <w:sz w:val="24"/>
          <w:szCs w:val="24"/>
        </w:rPr>
        <w:t xml:space="preserve"> e</w:t>
      </w:r>
      <w:r w:rsidRPr="00A12C13">
        <w:rPr>
          <w:rFonts w:asciiTheme="minorHAnsi" w:hAnsiTheme="minorHAnsi" w:cstheme="minorHAnsi"/>
          <w:sz w:val="24"/>
          <w:szCs w:val="24"/>
        </w:rPr>
        <w:t xml:space="preserve"> </w:t>
      </w:r>
      <w:proofErr w:type="spellStart"/>
      <w:r w:rsidR="000D51CD">
        <w:rPr>
          <w:rFonts w:asciiTheme="minorHAnsi" w:hAnsiTheme="minorHAnsi" w:cstheme="minorHAnsi"/>
          <w:sz w:val="24"/>
          <w:szCs w:val="24"/>
        </w:rPr>
        <w:t>subfatores</w:t>
      </w:r>
      <w:proofErr w:type="spellEnd"/>
      <w:r w:rsidR="000D51CD" w:rsidRPr="00A12C13">
        <w:rPr>
          <w:rFonts w:asciiTheme="minorHAnsi" w:hAnsiTheme="minorHAnsi" w:cstheme="minorHAnsi"/>
          <w:sz w:val="24"/>
          <w:szCs w:val="24"/>
        </w:rPr>
        <w:t xml:space="preserve"> </w:t>
      </w:r>
      <w:r w:rsidRPr="00A12C13">
        <w:rPr>
          <w:rFonts w:asciiTheme="minorHAnsi" w:hAnsiTheme="minorHAnsi" w:cstheme="minorHAnsi"/>
          <w:sz w:val="24"/>
          <w:szCs w:val="24"/>
        </w:rPr>
        <w:t xml:space="preserve">do Modelo de Avaliação de Propostas que constitui o Anexo </w:t>
      </w:r>
      <w:r w:rsidR="007B06CC">
        <w:rPr>
          <w:rFonts w:asciiTheme="minorHAnsi" w:hAnsiTheme="minorHAnsi" w:cstheme="minorHAnsi"/>
          <w:sz w:val="24"/>
          <w:szCs w:val="24"/>
        </w:rPr>
        <w:t>V</w:t>
      </w:r>
      <w:r w:rsidRPr="00A12C13">
        <w:rPr>
          <w:rFonts w:asciiTheme="minorHAnsi" w:hAnsiTheme="minorHAnsi" w:cstheme="minorHAnsi"/>
          <w:sz w:val="24"/>
          <w:szCs w:val="24"/>
        </w:rPr>
        <w:t xml:space="preserve"> do presente programa de procedimento e dele faz parte integrante </w:t>
      </w:r>
      <w:r w:rsidRPr="004F34A3">
        <w:rPr>
          <w:rFonts w:asciiTheme="minorHAnsi" w:hAnsiTheme="minorHAnsi" w:cstheme="minorHAnsi"/>
          <w:sz w:val="20"/>
          <w:szCs w:val="20"/>
        </w:rPr>
        <w:t xml:space="preserve">(em alternativa: A adjudicação será efetuada de acordo com o critério da proposta economicamente mais vantajosa para a entidade adjudicante, na modalidade </w:t>
      </w:r>
      <w:proofErr w:type="spellStart"/>
      <w:r w:rsidRPr="004F34A3">
        <w:rPr>
          <w:rFonts w:asciiTheme="minorHAnsi" w:hAnsiTheme="minorHAnsi" w:cstheme="minorHAnsi"/>
          <w:sz w:val="20"/>
          <w:szCs w:val="20"/>
        </w:rPr>
        <w:t>monofator</w:t>
      </w:r>
      <w:proofErr w:type="spellEnd"/>
      <w:r w:rsidRPr="004F34A3">
        <w:rPr>
          <w:rFonts w:asciiTheme="minorHAnsi" w:hAnsiTheme="minorHAnsi" w:cstheme="minorHAnsi"/>
          <w:sz w:val="20"/>
          <w:szCs w:val="20"/>
        </w:rPr>
        <w:t xml:space="preserve">, enquanto único aspeto da execução do contrato a celebrar, designadamente o preço, nos termos da alínea b) do n.º 1 do </w:t>
      </w:r>
      <w:r w:rsidR="00BE31DC" w:rsidRPr="004F34A3">
        <w:rPr>
          <w:rFonts w:asciiTheme="minorHAnsi" w:hAnsiTheme="minorHAnsi" w:cstheme="minorHAnsi"/>
          <w:sz w:val="20"/>
          <w:szCs w:val="20"/>
        </w:rPr>
        <w:t>artigo</w:t>
      </w:r>
      <w:r w:rsidRPr="004F34A3">
        <w:rPr>
          <w:rFonts w:asciiTheme="minorHAnsi" w:hAnsiTheme="minorHAnsi" w:cstheme="minorHAnsi"/>
          <w:sz w:val="20"/>
          <w:szCs w:val="20"/>
        </w:rPr>
        <w:t xml:space="preserve"> 74.º do CCP)</w:t>
      </w:r>
      <w:r w:rsidRPr="00A12C13">
        <w:rPr>
          <w:rFonts w:asciiTheme="minorHAnsi" w:hAnsiTheme="minorHAnsi" w:cstheme="minorHAnsi"/>
          <w:sz w:val="24"/>
          <w:szCs w:val="24"/>
        </w:rPr>
        <w:t>.</w:t>
      </w:r>
    </w:p>
    <w:p w14:paraId="2AC778F1" w14:textId="77777777" w:rsidR="00C910AC" w:rsidRPr="00A12C13" w:rsidRDefault="00C910AC" w:rsidP="00291C48">
      <w:pPr>
        <w:pStyle w:val="PargrafodaLista"/>
        <w:widowControl/>
        <w:numPr>
          <w:ilvl w:val="0"/>
          <w:numId w:val="41"/>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A proposta considerada economicamente mais vantajosa será aquela que obtiver maior pontuação final, apurada de acordo com a seguinte fórmula: (</w:t>
      </w:r>
      <w:r w:rsidRPr="008759D7">
        <w:rPr>
          <w:rFonts w:asciiTheme="minorHAnsi" w:hAnsiTheme="minorHAnsi" w:cstheme="minorHAnsi"/>
          <w:i/>
          <w:iCs/>
          <w:sz w:val="20"/>
          <w:szCs w:val="20"/>
        </w:rPr>
        <w:t>em alternativa: A proposta considerada economicamente mais vantajosa será aquela que apresentar preço mais baixo</w:t>
      </w:r>
      <w:r w:rsidRPr="00A12C13">
        <w:rPr>
          <w:rFonts w:asciiTheme="minorHAnsi" w:hAnsiTheme="minorHAnsi" w:cstheme="minorHAnsi"/>
          <w:sz w:val="24"/>
          <w:szCs w:val="24"/>
        </w:rPr>
        <w:t>).</w:t>
      </w:r>
    </w:p>
    <w:p w14:paraId="6050A822" w14:textId="62451645" w:rsidR="009D1FB4" w:rsidRPr="00894AED" w:rsidRDefault="009F78CE" w:rsidP="00291C48">
      <w:pPr>
        <w:pStyle w:val="PargrafodaLista"/>
        <w:widowControl/>
        <w:numPr>
          <w:ilvl w:val="0"/>
          <w:numId w:val="41"/>
        </w:numPr>
        <w:tabs>
          <w:tab w:val="left" w:pos="284"/>
        </w:tabs>
        <w:autoSpaceDE/>
        <w:autoSpaceDN/>
        <w:spacing w:after="120"/>
        <w:ind w:left="284" w:firstLine="0"/>
        <w:rPr>
          <w:rFonts w:asciiTheme="minorHAnsi" w:hAnsiTheme="minorHAnsi" w:cstheme="minorHAnsi"/>
          <w:sz w:val="24"/>
          <w:szCs w:val="24"/>
        </w:rPr>
      </w:pPr>
      <w:r w:rsidRPr="00894AED">
        <w:rPr>
          <w:rFonts w:asciiTheme="minorHAnsi" w:hAnsiTheme="minorHAnsi" w:cstheme="minorHAnsi"/>
          <w:sz w:val="24"/>
          <w:szCs w:val="24"/>
        </w:rPr>
        <w:t>N</w:t>
      </w:r>
      <w:r w:rsidR="00C910AC" w:rsidRPr="00894AED">
        <w:rPr>
          <w:rFonts w:asciiTheme="minorHAnsi" w:hAnsiTheme="minorHAnsi" w:cstheme="minorHAnsi"/>
          <w:sz w:val="24"/>
          <w:szCs w:val="24"/>
        </w:rPr>
        <w:t xml:space="preserve">a lista de preços unitários </w:t>
      </w:r>
      <w:r w:rsidRPr="00894AED">
        <w:rPr>
          <w:rFonts w:asciiTheme="minorHAnsi" w:hAnsiTheme="minorHAnsi" w:cstheme="minorHAnsi"/>
          <w:sz w:val="24"/>
          <w:szCs w:val="24"/>
        </w:rPr>
        <w:t>deve</w:t>
      </w:r>
      <w:r w:rsidR="00F80CC0" w:rsidRPr="00894AED">
        <w:rPr>
          <w:rFonts w:asciiTheme="minorHAnsi" w:hAnsiTheme="minorHAnsi" w:cstheme="minorHAnsi"/>
          <w:sz w:val="24"/>
          <w:szCs w:val="24"/>
        </w:rPr>
        <w:t xml:space="preserve"> prever-se</w:t>
      </w:r>
      <w:r w:rsidR="00C910AC" w:rsidRPr="00894AED">
        <w:rPr>
          <w:rFonts w:asciiTheme="minorHAnsi" w:hAnsiTheme="minorHAnsi" w:cstheme="minorHAnsi"/>
          <w:sz w:val="24"/>
          <w:szCs w:val="24"/>
        </w:rPr>
        <w:t xml:space="preserve"> ou especifi</w:t>
      </w:r>
      <w:r w:rsidR="00F80CC0" w:rsidRPr="00894AED">
        <w:rPr>
          <w:rFonts w:asciiTheme="minorHAnsi" w:hAnsiTheme="minorHAnsi" w:cstheme="minorHAnsi"/>
          <w:sz w:val="24"/>
          <w:szCs w:val="24"/>
        </w:rPr>
        <w:t>car-se as</w:t>
      </w:r>
      <w:r w:rsidR="00C910AC" w:rsidRPr="00894AED">
        <w:rPr>
          <w:rFonts w:asciiTheme="minorHAnsi" w:hAnsiTheme="minorHAnsi" w:cstheme="minorHAnsi"/>
          <w:sz w:val="24"/>
          <w:szCs w:val="24"/>
        </w:rPr>
        <w:t xml:space="preserve"> quantidades e/ou unidades de medida</w:t>
      </w:r>
      <w:r w:rsidR="0046009B" w:rsidRPr="00894AED">
        <w:rPr>
          <w:rFonts w:asciiTheme="minorHAnsi" w:hAnsiTheme="minorHAnsi" w:cstheme="minorHAnsi"/>
          <w:sz w:val="24"/>
          <w:szCs w:val="24"/>
        </w:rPr>
        <w:t>,</w:t>
      </w:r>
      <w:r w:rsidR="00C910AC" w:rsidRPr="00894AED">
        <w:rPr>
          <w:rFonts w:asciiTheme="minorHAnsi" w:hAnsiTheme="minorHAnsi" w:cstheme="minorHAnsi"/>
          <w:sz w:val="24"/>
          <w:szCs w:val="24"/>
        </w:rPr>
        <w:t xml:space="preserve"> </w:t>
      </w:r>
      <w:r w:rsidR="0046009B" w:rsidRPr="00894AED">
        <w:rPr>
          <w:rFonts w:asciiTheme="minorHAnsi" w:hAnsiTheme="minorHAnsi" w:cstheme="minorHAnsi"/>
          <w:sz w:val="24"/>
          <w:szCs w:val="24"/>
        </w:rPr>
        <w:t>de modo a tornar as propostas comparáveis e</w:t>
      </w:r>
      <w:r w:rsidR="00C910AC" w:rsidRPr="00894AED">
        <w:rPr>
          <w:rFonts w:asciiTheme="minorHAnsi" w:hAnsiTheme="minorHAnsi" w:cstheme="minorHAnsi"/>
          <w:sz w:val="24"/>
          <w:szCs w:val="24"/>
        </w:rPr>
        <w:t xml:space="preserve"> apurar a proposta economicamente mais vantajosa, no que diz respeito ao fator preço</w:t>
      </w:r>
      <w:r w:rsidR="000D51CD">
        <w:rPr>
          <w:rFonts w:asciiTheme="minorHAnsi" w:hAnsiTheme="minorHAnsi" w:cstheme="minorHAnsi"/>
          <w:sz w:val="20"/>
          <w:szCs w:val="20"/>
        </w:rPr>
        <w:t xml:space="preserve"> (</w:t>
      </w:r>
      <w:r w:rsidR="000D51CD" w:rsidRPr="004F34A3">
        <w:rPr>
          <w:rFonts w:asciiTheme="minorHAnsi" w:hAnsiTheme="minorHAnsi" w:cstheme="minorHAnsi"/>
          <w:i/>
          <w:iCs/>
          <w:sz w:val="20"/>
          <w:szCs w:val="20"/>
        </w:rPr>
        <w:t>se aplicável</w:t>
      </w:r>
      <w:r w:rsidR="000D51CD">
        <w:rPr>
          <w:rFonts w:asciiTheme="minorHAnsi" w:hAnsiTheme="minorHAnsi" w:cstheme="minorHAnsi"/>
          <w:sz w:val="20"/>
          <w:szCs w:val="20"/>
        </w:rPr>
        <w:t>)</w:t>
      </w:r>
      <w:r w:rsidR="0046009B" w:rsidRPr="00894AED">
        <w:rPr>
          <w:rFonts w:asciiTheme="minorHAnsi" w:hAnsiTheme="minorHAnsi" w:cstheme="minorHAnsi"/>
          <w:sz w:val="24"/>
          <w:szCs w:val="24"/>
        </w:rPr>
        <w:t>.</w:t>
      </w:r>
    </w:p>
    <w:p w14:paraId="41777F81" w14:textId="2E5CB7AF" w:rsidR="00C910AC" w:rsidRPr="00894AED" w:rsidRDefault="00C910AC" w:rsidP="00291C48">
      <w:pPr>
        <w:pStyle w:val="PargrafodaLista"/>
        <w:widowControl/>
        <w:numPr>
          <w:ilvl w:val="0"/>
          <w:numId w:val="41"/>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 Se por via da aplicação do critério definido no número anterior se verificar igualdade de pontuação entre duas ou mais propostas, serão aplicados sucessivamente, até se verificar o respetivo desempate, os seguintes critérios:</w:t>
      </w:r>
    </w:p>
    <w:p w14:paraId="20635C6B" w14:textId="19B08D6D" w:rsidR="00C910AC" w:rsidRPr="00A12C13" w:rsidRDefault="00C910AC" w:rsidP="00291C48">
      <w:pPr>
        <w:pStyle w:val="PargrafodaLista"/>
        <w:numPr>
          <w:ilvl w:val="0"/>
          <w:numId w:val="31"/>
        </w:numPr>
        <w:tabs>
          <w:tab w:val="left" w:pos="567"/>
        </w:tabs>
        <w:spacing w:after="240"/>
        <w:rPr>
          <w:rFonts w:asciiTheme="minorHAnsi" w:hAnsiTheme="minorHAnsi" w:cstheme="minorHAnsi"/>
          <w:sz w:val="24"/>
          <w:szCs w:val="24"/>
        </w:rPr>
      </w:pPr>
      <w:r w:rsidRPr="00A12C13">
        <w:rPr>
          <w:rFonts w:asciiTheme="minorHAnsi" w:hAnsiTheme="minorHAnsi" w:cstheme="minorHAnsi"/>
          <w:sz w:val="24"/>
          <w:szCs w:val="24"/>
        </w:rPr>
        <w:lastRenderedPageBreak/>
        <w:t>……….;</w:t>
      </w:r>
    </w:p>
    <w:p w14:paraId="1EDD4592" w14:textId="53C34411" w:rsidR="00C910AC" w:rsidRPr="00A12C13" w:rsidRDefault="00C910AC" w:rsidP="00291C48">
      <w:pPr>
        <w:pStyle w:val="PargrafodaLista"/>
        <w:numPr>
          <w:ilvl w:val="0"/>
          <w:numId w:val="31"/>
        </w:numPr>
        <w:tabs>
          <w:tab w:val="left" w:pos="567"/>
        </w:tabs>
        <w:spacing w:after="240"/>
        <w:rPr>
          <w:rFonts w:asciiTheme="minorHAnsi" w:hAnsiTheme="minorHAnsi" w:cstheme="minorHAnsi"/>
          <w:sz w:val="24"/>
          <w:szCs w:val="24"/>
        </w:rPr>
      </w:pPr>
      <w:r w:rsidRPr="00A12C13">
        <w:rPr>
          <w:rFonts w:asciiTheme="minorHAnsi" w:hAnsiTheme="minorHAnsi" w:cstheme="minorHAnsi"/>
          <w:sz w:val="24"/>
          <w:szCs w:val="24"/>
        </w:rPr>
        <w:t>……….</w:t>
      </w:r>
      <w:r w:rsidR="00D22615">
        <w:rPr>
          <w:rFonts w:asciiTheme="minorHAnsi" w:hAnsiTheme="minorHAnsi" w:cstheme="minorHAnsi"/>
          <w:sz w:val="20"/>
          <w:szCs w:val="20"/>
        </w:rPr>
        <w:t>(</w:t>
      </w:r>
      <w:r w:rsidR="00D22615" w:rsidRPr="004F34A3">
        <w:rPr>
          <w:rFonts w:asciiTheme="minorHAnsi" w:hAnsiTheme="minorHAnsi" w:cstheme="minorHAnsi"/>
          <w:i/>
          <w:iCs/>
          <w:sz w:val="20"/>
          <w:szCs w:val="20"/>
        </w:rPr>
        <w:t>não pode ser utilizado como critério de desempate o momento de apresentação das propostas</w:t>
      </w:r>
      <w:r w:rsidR="00D22615">
        <w:rPr>
          <w:rFonts w:asciiTheme="minorHAnsi" w:hAnsiTheme="minorHAnsi" w:cstheme="minorHAnsi"/>
          <w:sz w:val="20"/>
          <w:szCs w:val="20"/>
        </w:rPr>
        <w:t>)</w:t>
      </w:r>
    </w:p>
    <w:p w14:paraId="29C2BD92" w14:textId="41F11A80" w:rsidR="00C910AC" w:rsidRPr="007A4D38" w:rsidRDefault="00C910AC" w:rsidP="00291C48">
      <w:pPr>
        <w:pStyle w:val="PargrafodaLista"/>
        <w:numPr>
          <w:ilvl w:val="0"/>
          <w:numId w:val="41"/>
        </w:numPr>
        <w:spacing w:after="240"/>
        <w:rPr>
          <w:rFonts w:eastAsia="Arial Narrow" w:cstheme="minorHAnsi"/>
          <w:sz w:val="20"/>
          <w:szCs w:val="20"/>
        </w:rPr>
      </w:pPr>
      <w:r w:rsidRPr="007A4D38">
        <w:rPr>
          <w:rFonts w:eastAsia="Arial Narrow" w:cstheme="minorHAnsi"/>
          <w:sz w:val="24"/>
          <w:szCs w:val="24"/>
        </w:rPr>
        <w:t>Se após a aplicação dos critérios de desempate estabelecidos no número anterior persistir o empate entre propostas, a ordenação das mesmas será efetuada na sequência de sorteio presencial, nos termos e na data, hora e local a definir pelo júri, os quais serão transmitidos aos concorrentes mediante notificação através da plataforma eletrónica</w:t>
      </w:r>
      <w:r w:rsidR="00D22615" w:rsidRPr="007A4D38">
        <w:rPr>
          <w:rFonts w:eastAsia="Arial Narrow" w:cstheme="minorHAnsi"/>
          <w:sz w:val="24"/>
          <w:szCs w:val="24"/>
        </w:rPr>
        <w:t xml:space="preserve"> </w:t>
      </w:r>
      <w:r w:rsidR="00D22615" w:rsidRPr="007A4D38">
        <w:rPr>
          <w:rFonts w:eastAsia="Arial Narrow" w:cstheme="minorHAnsi"/>
          <w:sz w:val="20"/>
          <w:szCs w:val="20"/>
        </w:rPr>
        <w:t>(</w:t>
      </w:r>
      <w:r w:rsidR="00D22615" w:rsidRPr="007A4D38">
        <w:rPr>
          <w:rFonts w:eastAsia="Arial Narrow" w:cstheme="minorHAnsi"/>
          <w:i/>
          <w:iCs/>
          <w:sz w:val="20"/>
          <w:szCs w:val="20"/>
        </w:rPr>
        <w:t>se esse critério não figurar já numa das alíneas do número anterior</w:t>
      </w:r>
      <w:r w:rsidR="00D22615" w:rsidRPr="007A4D38">
        <w:rPr>
          <w:rFonts w:eastAsia="Arial Narrow" w:cstheme="minorHAnsi"/>
          <w:sz w:val="20"/>
          <w:szCs w:val="20"/>
        </w:rPr>
        <w:t>)</w:t>
      </w:r>
      <w:r w:rsidRPr="007A4D38">
        <w:rPr>
          <w:rFonts w:eastAsia="Arial Narrow" w:cstheme="minorHAnsi"/>
          <w:sz w:val="20"/>
          <w:szCs w:val="20"/>
        </w:rPr>
        <w:t>.</w:t>
      </w:r>
    </w:p>
    <w:p w14:paraId="37546FA6" w14:textId="1FCE2D96" w:rsidR="007B3C40" w:rsidRDefault="007B3C40" w:rsidP="00291C48">
      <w:pPr>
        <w:pStyle w:val="PargrafodaLista"/>
        <w:spacing w:after="240"/>
        <w:ind w:left="644" w:firstLine="0"/>
        <w:rPr>
          <w:rFonts w:cstheme="minorHAnsi"/>
          <w:sz w:val="24"/>
          <w:szCs w:val="24"/>
        </w:rPr>
      </w:pPr>
    </w:p>
    <w:p w14:paraId="576E9890" w14:textId="77777777" w:rsidR="00C83579" w:rsidRDefault="004E2F22" w:rsidP="00291C48">
      <w:pPr>
        <w:pStyle w:val="Ttulo1"/>
      </w:pPr>
      <w:bookmarkStart w:id="44" w:name="_Toc124160495"/>
      <w:bookmarkStart w:id="45" w:name="_Toc138683903"/>
      <w:r w:rsidRPr="00A12C13">
        <w:t>Cláusula</w:t>
      </w:r>
      <w:r w:rsidR="00C910AC" w:rsidRPr="00A12C13">
        <w:t xml:space="preserve"> 1</w:t>
      </w:r>
      <w:r w:rsidR="00086926" w:rsidRPr="00A12C13">
        <w:t>9</w:t>
      </w:r>
      <w:r w:rsidR="00C910AC" w:rsidRPr="00A12C13">
        <w:t>.º</w:t>
      </w:r>
      <w:r w:rsidR="007A4D38">
        <w:t xml:space="preserve"> </w:t>
      </w:r>
    </w:p>
    <w:p w14:paraId="76C62843" w14:textId="5D1DB326" w:rsidR="00C910AC" w:rsidRDefault="007A4D38" w:rsidP="00291C48">
      <w:pPr>
        <w:pStyle w:val="Ttulo1"/>
      </w:pPr>
      <w:r>
        <w:t xml:space="preserve"> </w:t>
      </w:r>
      <w:r w:rsidR="00C910AC" w:rsidRPr="00A12C13">
        <w:t>Preço anormalmente baixo</w:t>
      </w:r>
      <w:bookmarkEnd w:id="44"/>
      <w:bookmarkEnd w:id="45"/>
    </w:p>
    <w:p w14:paraId="3C3A0B2D" w14:textId="77777777" w:rsidR="007A4D38" w:rsidRPr="00A12C13" w:rsidRDefault="007A4D38" w:rsidP="00291C48">
      <w:pPr>
        <w:spacing w:line="240" w:lineRule="auto"/>
      </w:pPr>
    </w:p>
    <w:p w14:paraId="007C618C" w14:textId="3B1EF868" w:rsidR="00C910AC" w:rsidRPr="004F34A3" w:rsidRDefault="006A0AC3" w:rsidP="00291C48">
      <w:pPr>
        <w:tabs>
          <w:tab w:val="left" w:pos="284"/>
        </w:tabs>
        <w:spacing w:line="240" w:lineRule="auto"/>
        <w:ind w:left="284"/>
        <w:jc w:val="both"/>
        <w:rPr>
          <w:rFonts w:cstheme="minorHAnsi"/>
          <w:sz w:val="20"/>
          <w:szCs w:val="20"/>
        </w:rPr>
      </w:pPr>
      <w:r w:rsidRPr="006A0AC3">
        <w:rPr>
          <w:rFonts w:cstheme="minorHAnsi"/>
          <w:sz w:val="24"/>
          <w:szCs w:val="24"/>
        </w:rPr>
        <w:t xml:space="preserve">Para </w:t>
      </w:r>
      <w:r>
        <w:rPr>
          <w:rFonts w:cstheme="minorHAnsi"/>
          <w:sz w:val="24"/>
          <w:szCs w:val="24"/>
        </w:rPr>
        <w:t>o</w:t>
      </w:r>
      <w:r w:rsidR="008759D7">
        <w:rPr>
          <w:rFonts w:cstheme="minorHAnsi"/>
          <w:sz w:val="24"/>
          <w:szCs w:val="24"/>
        </w:rPr>
        <w:t>/a</w:t>
      </w:r>
      <w:r>
        <w:rPr>
          <w:rFonts w:cstheme="minorHAnsi"/>
          <w:sz w:val="24"/>
          <w:szCs w:val="24"/>
        </w:rPr>
        <w:t xml:space="preserve"> presente fornecimento de bens</w:t>
      </w:r>
      <w:r w:rsidR="00543975">
        <w:rPr>
          <w:rFonts w:cstheme="minorHAnsi"/>
          <w:sz w:val="24"/>
          <w:szCs w:val="24"/>
        </w:rPr>
        <w:t>/</w:t>
      </w:r>
      <w:r w:rsidRPr="006A0AC3">
        <w:rPr>
          <w:rFonts w:cstheme="minorHAnsi"/>
          <w:sz w:val="24"/>
          <w:szCs w:val="24"/>
        </w:rPr>
        <w:t xml:space="preserve"> prestação de serviços</w:t>
      </w:r>
      <w:r w:rsidR="00543975">
        <w:rPr>
          <w:rFonts w:cstheme="minorHAnsi"/>
          <w:sz w:val="24"/>
          <w:szCs w:val="24"/>
        </w:rPr>
        <w:t xml:space="preserve"> (</w:t>
      </w:r>
      <w:r w:rsidR="00543975" w:rsidRPr="00543975">
        <w:rPr>
          <w:rFonts w:cstheme="minorHAnsi"/>
          <w:i/>
          <w:iCs/>
          <w:sz w:val="20"/>
          <w:szCs w:val="20"/>
        </w:rPr>
        <w:t>escolher o que se aplica</w:t>
      </w:r>
      <w:r w:rsidR="00543975">
        <w:rPr>
          <w:rFonts w:cstheme="minorHAnsi"/>
          <w:sz w:val="24"/>
          <w:szCs w:val="24"/>
        </w:rPr>
        <w:t>)</w:t>
      </w:r>
      <w:r w:rsidRPr="006A0AC3">
        <w:rPr>
          <w:rFonts w:cstheme="minorHAnsi"/>
          <w:sz w:val="24"/>
          <w:szCs w:val="24"/>
        </w:rPr>
        <w:t>, não é fixado o preço ou custo anormalmente baixo, sendo aplicável o disposto no artigo 71.º do CCP</w:t>
      </w:r>
      <w:r w:rsidR="00D22615">
        <w:rPr>
          <w:rFonts w:cstheme="minorHAnsi"/>
          <w:sz w:val="24"/>
          <w:szCs w:val="24"/>
        </w:rPr>
        <w:t xml:space="preserve">. </w:t>
      </w:r>
      <w:r w:rsidR="00D22615">
        <w:rPr>
          <w:rFonts w:cstheme="minorHAnsi"/>
          <w:sz w:val="20"/>
          <w:szCs w:val="20"/>
        </w:rPr>
        <w:t>(</w:t>
      </w:r>
      <w:r w:rsidR="00D22615" w:rsidRPr="004F34A3">
        <w:rPr>
          <w:rFonts w:cstheme="minorHAnsi"/>
          <w:i/>
          <w:iCs/>
          <w:sz w:val="20"/>
          <w:szCs w:val="20"/>
        </w:rPr>
        <w:t xml:space="preserve">caso se decida estabelecer um preço anormalmente baixo, pode ser através de um preço fixo, de uma percentagem tendo em conta o preço base – tendo em conta, designadamente, os preços médios obtidos em sede de consulta preliminar ao mercado - , ou por um desvio  percentual da médias dos preços das propostas apresentadas </w:t>
      </w:r>
      <w:r w:rsidR="00001D20" w:rsidRPr="004F34A3">
        <w:rPr>
          <w:rFonts w:cstheme="minorHAnsi"/>
          <w:i/>
          <w:iCs/>
          <w:sz w:val="20"/>
          <w:szCs w:val="20"/>
        </w:rPr>
        <w:t xml:space="preserve"> - </w:t>
      </w:r>
      <w:r w:rsidR="00D22615" w:rsidRPr="004F34A3">
        <w:rPr>
          <w:rFonts w:cstheme="minorHAnsi"/>
          <w:i/>
          <w:iCs/>
          <w:sz w:val="20"/>
          <w:szCs w:val="20"/>
        </w:rPr>
        <w:t>devendo-se prever, neste caso, que as propostas de preço mais alto e mais baixo não serão consideradas para efeitos</w:t>
      </w:r>
      <w:r w:rsidR="00001D20" w:rsidRPr="004F34A3">
        <w:rPr>
          <w:rFonts w:cstheme="minorHAnsi"/>
          <w:i/>
          <w:iCs/>
          <w:sz w:val="20"/>
          <w:szCs w:val="20"/>
        </w:rPr>
        <w:t xml:space="preserve"> da determinação da média</w:t>
      </w:r>
      <w:r w:rsidR="00D22615" w:rsidRPr="004F34A3">
        <w:rPr>
          <w:rFonts w:cstheme="minorHAnsi"/>
          <w:i/>
          <w:iCs/>
          <w:sz w:val="20"/>
          <w:szCs w:val="20"/>
        </w:rPr>
        <w:t xml:space="preserve"> </w:t>
      </w:r>
      <w:r w:rsidR="00001D20" w:rsidRPr="004F34A3">
        <w:rPr>
          <w:rFonts w:cstheme="minorHAnsi"/>
          <w:i/>
          <w:iCs/>
          <w:sz w:val="20"/>
          <w:szCs w:val="20"/>
        </w:rPr>
        <w:t>–</w:t>
      </w:r>
      <w:r w:rsidR="00D22615" w:rsidRPr="004F34A3">
        <w:rPr>
          <w:rFonts w:cstheme="minorHAnsi"/>
          <w:i/>
          <w:iCs/>
          <w:sz w:val="20"/>
          <w:szCs w:val="20"/>
        </w:rPr>
        <w:t xml:space="preserve"> </w:t>
      </w:r>
      <w:r w:rsidR="00001D20" w:rsidRPr="004F34A3">
        <w:rPr>
          <w:rFonts w:cstheme="minorHAnsi"/>
          <w:i/>
          <w:iCs/>
          <w:sz w:val="20"/>
          <w:szCs w:val="20"/>
        </w:rPr>
        <w:t>sendo certo que a fundamentação desse preço deva constar do processo administrativo</w:t>
      </w:r>
      <w:r w:rsidR="00001D20">
        <w:rPr>
          <w:rFonts w:cstheme="minorHAnsi"/>
          <w:sz w:val="20"/>
          <w:szCs w:val="20"/>
        </w:rPr>
        <w:t>).</w:t>
      </w:r>
    </w:p>
    <w:p w14:paraId="2ECB2D64" w14:textId="77777777" w:rsidR="00A72D9D" w:rsidRPr="00A12C13" w:rsidRDefault="00A72D9D" w:rsidP="00291C48">
      <w:pPr>
        <w:tabs>
          <w:tab w:val="left" w:pos="284"/>
        </w:tabs>
        <w:spacing w:line="240" w:lineRule="auto"/>
        <w:ind w:left="284"/>
        <w:jc w:val="both"/>
        <w:rPr>
          <w:rFonts w:cstheme="minorHAnsi"/>
          <w:sz w:val="24"/>
          <w:szCs w:val="24"/>
        </w:rPr>
      </w:pPr>
    </w:p>
    <w:p w14:paraId="0C72C0D8" w14:textId="77777777" w:rsidR="00C83579" w:rsidRDefault="004E2F22" w:rsidP="00291C48">
      <w:pPr>
        <w:pStyle w:val="Ttulo1"/>
      </w:pPr>
      <w:bookmarkStart w:id="46" w:name="_Toc124160496"/>
      <w:bookmarkStart w:id="47" w:name="_Toc138683904"/>
      <w:r w:rsidRPr="00A12C13">
        <w:t>Cláusula</w:t>
      </w:r>
      <w:r w:rsidR="00C910AC" w:rsidRPr="00A12C13">
        <w:t xml:space="preserve"> </w:t>
      </w:r>
      <w:r w:rsidR="00086926" w:rsidRPr="00A12C13">
        <w:t>20</w:t>
      </w:r>
      <w:r w:rsidR="00C910AC" w:rsidRPr="00A12C13">
        <w:t>.º</w:t>
      </w:r>
      <w:r w:rsidR="007A4D38">
        <w:t xml:space="preserve"> </w:t>
      </w:r>
    </w:p>
    <w:p w14:paraId="3EB6EABC" w14:textId="47BF2EC9" w:rsidR="00C910AC" w:rsidRDefault="007A4D38" w:rsidP="00291C48">
      <w:pPr>
        <w:pStyle w:val="Ttulo1"/>
      </w:pPr>
      <w:r>
        <w:t xml:space="preserve"> </w:t>
      </w:r>
      <w:r w:rsidR="00C910AC" w:rsidRPr="00A12C13">
        <w:t>Esclarecimentos e suprimentos das propostas</w:t>
      </w:r>
      <w:bookmarkEnd w:id="46"/>
      <w:bookmarkEnd w:id="47"/>
    </w:p>
    <w:p w14:paraId="40C3CE1B" w14:textId="77777777" w:rsidR="007A4D38" w:rsidRPr="00A12C13" w:rsidRDefault="007A4D38" w:rsidP="00291C48">
      <w:pPr>
        <w:spacing w:line="240" w:lineRule="auto"/>
      </w:pPr>
    </w:p>
    <w:p w14:paraId="0A5814F4" w14:textId="77777777" w:rsidR="00C910AC" w:rsidRPr="00A12C13" w:rsidRDefault="00C910AC" w:rsidP="00291C48">
      <w:pPr>
        <w:numPr>
          <w:ilvl w:val="0"/>
          <w:numId w:val="21"/>
        </w:numPr>
        <w:tabs>
          <w:tab w:val="left" w:pos="284"/>
        </w:tabs>
        <w:spacing w:line="240" w:lineRule="auto"/>
        <w:ind w:left="284" w:firstLine="0"/>
        <w:jc w:val="both"/>
        <w:rPr>
          <w:rFonts w:cstheme="minorHAnsi"/>
          <w:sz w:val="24"/>
          <w:szCs w:val="24"/>
        </w:rPr>
      </w:pPr>
      <w:r w:rsidRPr="00A12C13">
        <w:rPr>
          <w:rFonts w:cstheme="minorHAnsi"/>
          <w:sz w:val="24"/>
          <w:szCs w:val="24"/>
        </w:rPr>
        <w:t>O júri do procedimento pode pedir aos concorrentes os esclarecimentos sobre as propostas considerados necessários para efeitos de análise e avaliação das mesmas.</w:t>
      </w:r>
    </w:p>
    <w:p w14:paraId="70288DBC" w14:textId="759EFFC1" w:rsidR="00C910AC" w:rsidRPr="00A12C13" w:rsidRDefault="00C910AC" w:rsidP="00291C48">
      <w:pPr>
        <w:numPr>
          <w:ilvl w:val="0"/>
          <w:numId w:val="21"/>
        </w:numPr>
        <w:tabs>
          <w:tab w:val="left" w:pos="284"/>
        </w:tabs>
        <w:spacing w:line="240" w:lineRule="auto"/>
        <w:ind w:left="284" w:firstLine="0"/>
        <w:jc w:val="both"/>
        <w:rPr>
          <w:rFonts w:cstheme="minorHAnsi"/>
          <w:sz w:val="24"/>
          <w:szCs w:val="24"/>
        </w:rPr>
      </w:pPr>
      <w:r w:rsidRPr="00A12C13">
        <w:rPr>
          <w:rFonts w:cstheme="minorHAnsi"/>
          <w:sz w:val="24"/>
          <w:szCs w:val="24"/>
        </w:rPr>
        <w:t xml:space="preserve">Os esclarecimentos prestados pelos concorrentes fazem parte integrante das respetivas propostas, desde que não contrariem os elementos constantes dos documentos que as constituem, não alterem ou completem os respetivos atributos, nem visem suprir omissões que determinam a sua exclusão nos termos do disposto na alínea a) do n.º 2 do </w:t>
      </w:r>
      <w:r w:rsidR="00164A50" w:rsidRPr="00A12C13">
        <w:rPr>
          <w:rFonts w:cstheme="minorHAnsi"/>
          <w:sz w:val="24"/>
          <w:szCs w:val="24"/>
        </w:rPr>
        <w:t>artigo</w:t>
      </w:r>
      <w:r w:rsidRPr="00A12C13">
        <w:rPr>
          <w:rFonts w:cstheme="minorHAnsi"/>
          <w:sz w:val="24"/>
          <w:szCs w:val="24"/>
        </w:rPr>
        <w:t xml:space="preserve"> 70.º do CCP.</w:t>
      </w:r>
    </w:p>
    <w:p w14:paraId="5ED24EDF" w14:textId="77777777" w:rsidR="00C910AC" w:rsidRPr="00A12C13" w:rsidRDefault="00C910AC" w:rsidP="00291C48">
      <w:pPr>
        <w:numPr>
          <w:ilvl w:val="0"/>
          <w:numId w:val="21"/>
        </w:numPr>
        <w:tabs>
          <w:tab w:val="left" w:pos="284"/>
        </w:tabs>
        <w:spacing w:line="240" w:lineRule="auto"/>
        <w:ind w:left="284" w:firstLine="0"/>
        <w:jc w:val="both"/>
        <w:rPr>
          <w:rFonts w:cstheme="minorHAnsi"/>
          <w:sz w:val="24"/>
          <w:szCs w:val="24"/>
        </w:rPr>
      </w:pPr>
      <w:r w:rsidRPr="00A12C13">
        <w:rPr>
          <w:rFonts w:cstheme="minorHAnsi"/>
          <w:sz w:val="24"/>
          <w:szCs w:val="24"/>
        </w:rPr>
        <w:t>O júri deve solicitar aos concorrentes que, no prazo máximo de cinco dias, procedam ao suprimento de irregularidades formais das suas propostas que careçam de ser supridas, desde que tal suprimento não seja suscetível de modificar o respetivo conteúdo e não desrespeite os princípios da igualdade de tratamento e da concorrência, incluindo, designadamente:</w:t>
      </w:r>
    </w:p>
    <w:p w14:paraId="4528984E" w14:textId="77777777" w:rsidR="00C910AC" w:rsidRPr="00A12C13" w:rsidRDefault="00C910AC" w:rsidP="00291C48">
      <w:pPr>
        <w:tabs>
          <w:tab w:val="left" w:pos="284"/>
        </w:tabs>
        <w:spacing w:line="240" w:lineRule="auto"/>
        <w:ind w:left="284"/>
        <w:jc w:val="both"/>
        <w:rPr>
          <w:rFonts w:cstheme="minorHAnsi"/>
          <w:sz w:val="24"/>
          <w:szCs w:val="24"/>
        </w:rPr>
      </w:pPr>
      <w:r w:rsidRPr="00A12C13">
        <w:rPr>
          <w:rFonts w:cstheme="minorHAnsi"/>
          <w:sz w:val="24"/>
          <w:szCs w:val="24"/>
        </w:rPr>
        <w:t xml:space="preserve">a) A não apresentação ou a incorreta apresentação de documentos que se limitem a comprovar factos ou qualidades anteriores à data de apresentação da candidatura </w:t>
      </w:r>
      <w:r w:rsidRPr="00A12C13">
        <w:rPr>
          <w:rFonts w:cstheme="minorHAnsi"/>
          <w:sz w:val="24"/>
          <w:szCs w:val="24"/>
        </w:rPr>
        <w:lastRenderedPageBreak/>
        <w:t>ou da proposta, incluindo as declarações dos anexos I e V ao Código de Contratação Pública ou o Documento Europeu Único de Contratação Pública;</w:t>
      </w:r>
    </w:p>
    <w:p w14:paraId="4167B344" w14:textId="77777777" w:rsidR="00C910AC" w:rsidRPr="00A12C13" w:rsidRDefault="00C910AC" w:rsidP="00291C48">
      <w:pPr>
        <w:tabs>
          <w:tab w:val="left" w:pos="284"/>
        </w:tabs>
        <w:spacing w:line="240" w:lineRule="auto"/>
        <w:ind w:left="284"/>
        <w:jc w:val="both"/>
        <w:rPr>
          <w:rFonts w:cstheme="minorHAnsi"/>
          <w:sz w:val="24"/>
          <w:szCs w:val="24"/>
        </w:rPr>
      </w:pPr>
      <w:r w:rsidRPr="00A12C13">
        <w:rPr>
          <w:rFonts w:cstheme="minorHAnsi"/>
          <w:sz w:val="24"/>
          <w:szCs w:val="24"/>
        </w:rPr>
        <w:t>b) A não junção de tradução em língua portuguesa de documentos apresentados em língua estrangeira;</w:t>
      </w:r>
    </w:p>
    <w:p w14:paraId="425503C1" w14:textId="77777777" w:rsidR="00C910AC" w:rsidRPr="00A12C13" w:rsidRDefault="00C910AC" w:rsidP="00291C48">
      <w:pPr>
        <w:tabs>
          <w:tab w:val="left" w:pos="284"/>
        </w:tabs>
        <w:spacing w:line="240" w:lineRule="auto"/>
        <w:ind w:left="284"/>
        <w:jc w:val="both"/>
        <w:rPr>
          <w:rFonts w:cstheme="minorHAnsi"/>
          <w:sz w:val="24"/>
          <w:szCs w:val="24"/>
        </w:rPr>
      </w:pPr>
      <w:r w:rsidRPr="00A12C13">
        <w:rPr>
          <w:rFonts w:cstheme="minorHAnsi"/>
          <w:sz w:val="24"/>
          <w:szCs w:val="24"/>
        </w:rPr>
        <w:t>c) A falta ou insuficiência da assinatura, incluindo a assinatura eletrónica, de quaisquer documentos que constituam a candidatura ou a proposta, as quais podem ser supridas através da junção de declaração de ratificação devidamente assinada e limitada aos documentos já submetidos.</w:t>
      </w:r>
    </w:p>
    <w:p w14:paraId="527DEAF7" w14:textId="493D1495" w:rsidR="00C910AC" w:rsidRPr="00A12C13" w:rsidRDefault="00C910AC" w:rsidP="00291C48">
      <w:pPr>
        <w:numPr>
          <w:ilvl w:val="0"/>
          <w:numId w:val="21"/>
        </w:numPr>
        <w:tabs>
          <w:tab w:val="left" w:pos="284"/>
        </w:tabs>
        <w:spacing w:line="240" w:lineRule="auto"/>
        <w:ind w:left="284" w:firstLine="0"/>
        <w:jc w:val="both"/>
        <w:rPr>
          <w:rFonts w:cstheme="minorHAnsi"/>
          <w:sz w:val="24"/>
          <w:szCs w:val="24"/>
        </w:rPr>
      </w:pPr>
      <w:r w:rsidRPr="00A12C13">
        <w:rPr>
          <w:rFonts w:cstheme="minorHAnsi"/>
          <w:sz w:val="24"/>
          <w:szCs w:val="24"/>
        </w:rPr>
        <w:t xml:space="preserve">O não suprimento pelo concorrente das irregularidades das propostas, referidas no número anterior, no prazo fixado para o efeito constitui contraordenação grave punível com coima, nos termos do disposto na alínea e) do </w:t>
      </w:r>
      <w:r w:rsidR="00164A50" w:rsidRPr="00A12C13">
        <w:rPr>
          <w:rFonts w:cstheme="minorHAnsi"/>
          <w:sz w:val="24"/>
          <w:szCs w:val="24"/>
        </w:rPr>
        <w:t>artigo</w:t>
      </w:r>
      <w:r w:rsidRPr="00A12C13">
        <w:rPr>
          <w:rFonts w:cstheme="minorHAnsi"/>
          <w:sz w:val="24"/>
          <w:szCs w:val="24"/>
        </w:rPr>
        <w:t xml:space="preserve"> 457.º do CCP.</w:t>
      </w:r>
    </w:p>
    <w:p w14:paraId="43ABD621" w14:textId="77777777" w:rsidR="00C910AC" w:rsidRPr="00A12C13" w:rsidRDefault="00C910AC" w:rsidP="00291C48">
      <w:pPr>
        <w:numPr>
          <w:ilvl w:val="0"/>
          <w:numId w:val="21"/>
        </w:numPr>
        <w:tabs>
          <w:tab w:val="left" w:pos="284"/>
        </w:tabs>
        <w:spacing w:line="240" w:lineRule="auto"/>
        <w:ind w:left="284" w:firstLine="0"/>
        <w:jc w:val="both"/>
        <w:rPr>
          <w:rFonts w:cstheme="minorHAnsi"/>
          <w:sz w:val="24"/>
          <w:szCs w:val="24"/>
        </w:rPr>
      </w:pPr>
      <w:r w:rsidRPr="00A12C13">
        <w:rPr>
          <w:rFonts w:cstheme="minorHAnsi"/>
          <w:sz w:val="24"/>
          <w:szCs w:val="24"/>
        </w:rPr>
        <w:t>O júri procede à retificação oficiosa de erros de escrita ou de cálculo contidos nas propostas, desde que seja evidente para qualquer destinatário a existência do erro e os termos em que o mesmo deve ser corrigido.</w:t>
      </w:r>
    </w:p>
    <w:p w14:paraId="32428602" w14:textId="7E8F3758" w:rsidR="00C910AC" w:rsidRDefault="00C910AC" w:rsidP="00291C48">
      <w:pPr>
        <w:numPr>
          <w:ilvl w:val="0"/>
          <w:numId w:val="21"/>
        </w:numPr>
        <w:tabs>
          <w:tab w:val="left" w:pos="284"/>
        </w:tabs>
        <w:spacing w:line="240" w:lineRule="auto"/>
        <w:ind w:left="284" w:firstLine="0"/>
        <w:jc w:val="both"/>
        <w:rPr>
          <w:rFonts w:cstheme="minorHAnsi"/>
          <w:sz w:val="24"/>
          <w:szCs w:val="24"/>
        </w:rPr>
      </w:pPr>
      <w:r w:rsidRPr="00A12C13">
        <w:rPr>
          <w:rFonts w:cstheme="minorHAnsi"/>
          <w:sz w:val="24"/>
          <w:szCs w:val="24"/>
        </w:rPr>
        <w:t xml:space="preserve">Os pedidos do júri indicados neste </w:t>
      </w:r>
      <w:r w:rsidR="004E2F22" w:rsidRPr="00A12C13">
        <w:rPr>
          <w:rFonts w:cstheme="minorHAnsi"/>
          <w:sz w:val="24"/>
          <w:szCs w:val="24"/>
        </w:rPr>
        <w:t>Cláusula</w:t>
      </w:r>
      <w:r w:rsidRPr="00A12C13">
        <w:rPr>
          <w:rFonts w:cstheme="minorHAnsi"/>
          <w:sz w:val="24"/>
          <w:szCs w:val="24"/>
        </w:rPr>
        <w:t xml:space="preserve"> e as respetivas respostas serão disponibilizados na plataforma eletrónica </w:t>
      </w:r>
      <w:r w:rsidR="002C3D6D" w:rsidRPr="00A12C13">
        <w:rPr>
          <w:rFonts w:eastAsia="Arial Narrow" w:cstheme="minorHAnsi"/>
          <w:sz w:val="24"/>
          <w:szCs w:val="24"/>
        </w:rPr>
        <w:t>____________</w:t>
      </w:r>
      <w:r w:rsidRPr="00A12C13">
        <w:rPr>
          <w:rFonts w:cstheme="minorHAnsi"/>
          <w:sz w:val="24"/>
          <w:szCs w:val="24"/>
        </w:rPr>
        <w:t>, devendo todos os concorrentes ser imediatamente notificados desse facto.</w:t>
      </w:r>
    </w:p>
    <w:p w14:paraId="574B1A9C" w14:textId="24CBB3B9" w:rsidR="00F47AFC" w:rsidRDefault="00F47AFC" w:rsidP="00291C48">
      <w:pPr>
        <w:tabs>
          <w:tab w:val="left" w:pos="284"/>
        </w:tabs>
        <w:spacing w:line="240" w:lineRule="auto"/>
        <w:ind w:left="284"/>
        <w:jc w:val="both"/>
        <w:rPr>
          <w:rFonts w:cstheme="minorHAnsi"/>
          <w:sz w:val="24"/>
          <w:szCs w:val="24"/>
        </w:rPr>
      </w:pPr>
    </w:p>
    <w:p w14:paraId="33E5B690" w14:textId="77777777" w:rsidR="00C83579" w:rsidRDefault="004E2F22" w:rsidP="00291C48">
      <w:pPr>
        <w:pStyle w:val="Ttulo1"/>
      </w:pPr>
      <w:bookmarkStart w:id="48" w:name="_Toc124160497"/>
      <w:bookmarkStart w:id="49" w:name="_Toc138683905"/>
      <w:r w:rsidRPr="00A12C13">
        <w:t>Cláusula</w:t>
      </w:r>
      <w:r w:rsidR="00C910AC" w:rsidRPr="00A12C13">
        <w:t xml:space="preserve"> </w:t>
      </w:r>
      <w:r w:rsidR="00086926" w:rsidRPr="00A12C13">
        <w:t>21</w:t>
      </w:r>
      <w:r w:rsidR="00C910AC" w:rsidRPr="00A12C13">
        <w:t>.º</w:t>
      </w:r>
      <w:r w:rsidR="00F804A7">
        <w:t xml:space="preserve"> </w:t>
      </w:r>
    </w:p>
    <w:p w14:paraId="6CF92FE7" w14:textId="6B1F895D" w:rsidR="00C910AC" w:rsidRDefault="00F804A7" w:rsidP="00291C48">
      <w:pPr>
        <w:pStyle w:val="Ttulo1"/>
      </w:pPr>
      <w:r>
        <w:t xml:space="preserve"> </w:t>
      </w:r>
      <w:r w:rsidR="00C910AC" w:rsidRPr="00A12C13">
        <w:t>Análise e avaliação das propostas, relatório preliminar, audiência prévia e relatório final</w:t>
      </w:r>
      <w:bookmarkEnd w:id="48"/>
      <w:bookmarkEnd w:id="49"/>
    </w:p>
    <w:p w14:paraId="1EB08F2A" w14:textId="77777777" w:rsidR="00F804A7" w:rsidRPr="00A12C13" w:rsidRDefault="00F804A7" w:rsidP="00291C48">
      <w:pPr>
        <w:spacing w:line="240" w:lineRule="auto"/>
      </w:pPr>
    </w:p>
    <w:p w14:paraId="2EAF9267" w14:textId="77777777" w:rsidR="00C910AC" w:rsidRPr="00A12C13" w:rsidRDefault="00C910AC" w:rsidP="00291C48">
      <w:pPr>
        <w:pStyle w:val="PargrafodaLista"/>
        <w:widowControl/>
        <w:numPr>
          <w:ilvl w:val="0"/>
          <w:numId w:val="8"/>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Após a análise das propostas e a sua avaliação em função do critério de adjudicação definido no presente programa de procedimento, o júri elabora fundamentadamente um relatório preliminar, no qual deve propor a respetiva ordenação para efeitos de adjudicação.</w:t>
      </w:r>
    </w:p>
    <w:p w14:paraId="20903909" w14:textId="7FBF621A" w:rsidR="00C910AC" w:rsidRPr="00A12C13" w:rsidRDefault="00C910AC" w:rsidP="00291C48">
      <w:pPr>
        <w:pStyle w:val="PargrafodaLista"/>
        <w:widowControl/>
        <w:numPr>
          <w:ilvl w:val="0"/>
          <w:numId w:val="8"/>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No relatório preliminar o júri deve também propor e fundamentar, se for o caso, a exclusão de qualquer proposta que preencha a previsão do n.º 2 ou do n.º 3 do </w:t>
      </w:r>
      <w:r w:rsidR="00164A50" w:rsidRPr="00A12C13">
        <w:rPr>
          <w:rFonts w:asciiTheme="minorHAnsi" w:hAnsiTheme="minorHAnsi" w:cstheme="minorHAnsi"/>
          <w:sz w:val="24"/>
          <w:szCs w:val="24"/>
        </w:rPr>
        <w:t xml:space="preserve">artigo </w:t>
      </w:r>
      <w:r w:rsidRPr="00A12C13">
        <w:rPr>
          <w:rFonts w:asciiTheme="minorHAnsi" w:hAnsiTheme="minorHAnsi" w:cstheme="minorHAnsi"/>
          <w:sz w:val="24"/>
          <w:szCs w:val="24"/>
        </w:rPr>
        <w:t xml:space="preserve">146.º, bem como qualquer das causas de exclusão previstas no presente programa de procedimento ao abrigo do disposto no n.º 4 do </w:t>
      </w:r>
      <w:r w:rsidR="00164A50"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132.º, todos do CCP.</w:t>
      </w:r>
    </w:p>
    <w:p w14:paraId="57E8C9E9" w14:textId="142C38D2" w:rsidR="00C910AC" w:rsidRPr="00A12C13" w:rsidRDefault="00C910AC" w:rsidP="00291C48">
      <w:pPr>
        <w:pStyle w:val="PargrafodaLista"/>
        <w:widowControl/>
        <w:numPr>
          <w:ilvl w:val="0"/>
          <w:numId w:val="8"/>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Caso todas as propostas sejam excluídas, o órgão competente para a decisão de contratar pode, excecionalmente e por motivos de interesse público devidamente fundamentados, adjudicar aquela que, de entre as propostas que apenas tenham sido excluídas com fundamento na alínea d) do n.º 2 e cujo preço não exceda em mais de 20% o montante do preço base, seja ordenada em primeiro lugar, de acordo com o critério de adjudicação, desde que</w:t>
      </w:r>
      <w:r w:rsidR="00E37001">
        <w:rPr>
          <w:rFonts w:asciiTheme="minorHAnsi" w:hAnsiTheme="minorHAnsi" w:cstheme="minorHAnsi"/>
          <w:sz w:val="24"/>
          <w:szCs w:val="24"/>
        </w:rPr>
        <w:t xml:space="preserve"> </w:t>
      </w:r>
      <w:r w:rsidR="00E37001">
        <w:rPr>
          <w:rFonts w:asciiTheme="minorHAnsi" w:hAnsiTheme="minorHAnsi" w:cstheme="minorHAnsi"/>
          <w:sz w:val="20"/>
          <w:szCs w:val="20"/>
        </w:rPr>
        <w:t>(</w:t>
      </w:r>
      <w:r w:rsidR="0072624C">
        <w:rPr>
          <w:rFonts w:asciiTheme="minorHAnsi" w:hAnsiTheme="minorHAnsi" w:cstheme="minorHAnsi"/>
          <w:sz w:val="20"/>
          <w:szCs w:val="20"/>
        </w:rPr>
        <w:t xml:space="preserve">pressupõe que estejam reunidos todos os pressupostos constantes do </w:t>
      </w:r>
      <w:r w:rsidR="00967E6D">
        <w:rPr>
          <w:rFonts w:asciiTheme="minorHAnsi" w:hAnsiTheme="minorHAnsi" w:cstheme="minorHAnsi"/>
          <w:sz w:val="20"/>
          <w:szCs w:val="20"/>
        </w:rPr>
        <w:t>artigo</w:t>
      </w:r>
      <w:r w:rsidR="0072624C">
        <w:rPr>
          <w:rFonts w:asciiTheme="minorHAnsi" w:hAnsiTheme="minorHAnsi" w:cstheme="minorHAnsi"/>
          <w:sz w:val="20"/>
          <w:szCs w:val="20"/>
        </w:rPr>
        <w:t xml:space="preserve"> 70.º nº 6 do CCP)</w:t>
      </w:r>
    </w:p>
    <w:p w14:paraId="5D2A07ED" w14:textId="1E88B1A9" w:rsidR="00C910AC" w:rsidRPr="00A12C13" w:rsidRDefault="00C910AC" w:rsidP="00291C48">
      <w:pPr>
        <w:pStyle w:val="PargrafodaLista"/>
        <w:widowControl/>
        <w:numPr>
          <w:ilvl w:val="0"/>
          <w:numId w:val="8"/>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Do relatório preliminar deve ainda constar referência aos esclarecimentos prestados pelos concorrentes, nos termos do disposto no </w:t>
      </w:r>
      <w:r w:rsidR="00027A2C" w:rsidRPr="00A12C13">
        <w:rPr>
          <w:rFonts w:asciiTheme="minorHAnsi" w:hAnsiTheme="minorHAnsi" w:cstheme="minorHAnsi"/>
          <w:sz w:val="24"/>
          <w:szCs w:val="24"/>
        </w:rPr>
        <w:t xml:space="preserve">artigo </w:t>
      </w:r>
      <w:r w:rsidRPr="00A12C13">
        <w:rPr>
          <w:rFonts w:asciiTheme="minorHAnsi" w:hAnsiTheme="minorHAnsi" w:cstheme="minorHAnsi"/>
          <w:sz w:val="24"/>
          <w:szCs w:val="24"/>
        </w:rPr>
        <w:t>72.º do CCP.</w:t>
      </w:r>
    </w:p>
    <w:p w14:paraId="307EF394" w14:textId="607CD9D0" w:rsidR="00C910AC" w:rsidRPr="00A12C13" w:rsidRDefault="00C910AC" w:rsidP="00291C48">
      <w:pPr>
        <w:pStyle w:val="PargrafodaLista"/>
        <w:widowControl/>
        <w:numPr>
          <w:ilvl w:val="0"/>
          <w:numId w:val="8"/>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lastRenderedPageBreak/>
        <w:t xml:space="preserve">O relatório preliminar é submetido a audiência prévia dos concorrentes por meio da plataforma eletrónica </w:t>
      </w:r>
      <w:r w:rsidR="00027A2C" w:rsidRPr="00A12C13">
        <w:rPr>
          <w:rFonts w:asciiTheme="minorHAnsi" w:eastAsia="Arial Narrow" w:hAnsiTheme="minorHAnsi" w:cstheme="minorHAnsi"/>
          <w:sz w:val="24"/>
          <w:szCs w:val="24"/>
        </w:rPr>
        <w:t>____________</w:t>
      </w:r>
      <w:r w:rsidRPr="00A12C13">
        <w:rPr>
          <w:rFonts w:asciiTheme="minorHAnsi" w:hAnsiTheme="minorHAnsi" w:cstheme="minorHAnsi"/>
          <w:sz w:val="24"/>
          <w:szCs w:val="24"/>
        </w:rPr>
        <w:t>, para se pronunciarem no prazo de cinco dias úteis.</w:t>
      </w:r>
    </w:p>
    <w:p w14:paraId="11533E80" w14:textId="6F275E72" w:rsidR="00C910AC" w:rsidRPr="00A12C13" w:rsidRDefault="00C910AC" w:rsidP="00291C48">
      <w:pPr>
        <w:pStyle w:val="PargrafodaLista"/>
        <w:widowControl/>
        <w:numPr>
          <w:ilvl w:val="0"/>
          <w:numId w:val="8"/>
        </w:numPr>
        <w:tabs>
          <w:tab w:val="left" w:pos="284"/>
        </w:tabs>
        <w:autoSpaceDE/>
        <w:autoSpaceDN/>
        <w:spacing w:after="120"/>
        <w:ind w:left="284" w:firstLine="0"/>
        <w:rPr>
          <w:rFonts w:asciiTheme="minorHAnsi" w:eastAsia="Arial Narrow" w:hAnsiTheme="minorHAnsi" w:cstheme="minorHAnsi"/>
          <w:sz w:val="24"/>
          <w:szCs w:val="24"/>
        </w:rPr>
      </w:pPr>
      <w:r w:rsidRPr="00A12C13">
        <w:rPr>
          <w:rFonts w:asciiTheme="minorHAnsi" w:hAnsiTheme="minorHAnsi" w:cstheme="minorHAnsi"/>
          <w:sz w:val="24"/>
          <w:szCs w:val="24"/>
        </w:rPr>
        <w:t xml:space="preserve"> A audiência prévia dos concorrentes encontra-se dispensada quando tenha sido apresentada uma única proposta, aplicando-se, nesse caso, o disposto no </w:t>
      </w:r>
      <w:r w:rsidR="00027A2C"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125.º do CCP.</w:t>
      </w:r>
    </w:p>
    <w:p w14:paraId="41915DC9" w14:textId="16E509A9" w:rsidR="00C910AC" w:rsidRPr="00A12C13" w:rsidRDefault="00C910AC" w:rsidP="00291C48">
      <w:pPr>
        <w:pStyle w:val="PargrafodaLista"/>
        <w:widowControl/>
        <w:numPr>
          <w:ilvl w:val="0"/>
          <w:numId w:val="8"/>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Exercido o direito de audiência prévia referido no ponto anterior, ou decorrido o respetivo prazo sem que qualquer dos concorrentes se haja pronunciado, o júri elabora relatório final fundamentado no qual pondera as observações formuladas pelos concorrentes, caso existam, mantendo ou modificando o teor e as conclusões do relatório preliminar, podendo ainda propor a exclusão de qualquer proposta se verificar, nesta fase, a ocorrência de qualquer dos motivos previsto no n.º 2 do presente </w:t>
      </w:r>
      <w:r w:rsidR="004E2F22" w:rsidRPr="00A12C13">
        <w:rPr>
          <w:rFonts w:asciiTheme="minorHAnsi" w:hAnsiTheme="minorHAnsi" w:cstheme="minorHAnsi"/>
          <w:sz w:val="24"/>
          <w:szCs w:val="24"/>
        </w:rPr>
        <w:t>Cláusula</w:t>
      </w:r>
      <w:r w:rsidRPr="00A12C13">
        <w:rPr>
          <w:rFonts w:asciiTheme="minorHAnsi" w:hAnsiTheme="minorHAnsi" w:cstheme="minorHAnsi"/>
          <w:sz w:val="24"/>
          <w:szCs w:val="24"/>
        </w:rPr>
        <w:t>.</w:t>
      </w:r>
    </w:p>
    <w:p w14:paraId="00C7C516" w14:textId="62F487C9" w:rsidR="00C910AC" w:rsidRDefault="00C910AC" w:rsidP="00291C48">
      <w:pPr>
        <w:pStyle w:val="PargrafodaLista"/>
        <w:widowControl/>
        <w:numPr>
          <w:ilvl w:val="0"/>
          <w:numId w:val="8"/>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No caso previsto na parte final do número anterior, bem como quando do relatório final resulte uma alteração da ordenação das propostas constante do relatório preliminar, o júri procede a nova audiência prévia, sendo subsequentemente aplicável o disposto no número anterior.</w:t>
      </w:r>
    </w:p>
    <w:p w14:paraId="03DE2E03" w14:textId="77777777" w:rsidR="00AE6A61" w:rsidRPr="00A12C13" w:rsidRDefault="00AE6A61" w:rsidP="00AE6A61">
      <w:pPr>
        <w:pStyle w:val="PargrafodaLista"/>
        <w:widowControl/>
        <w:tabs>
          <w:tab w:val="left" w:pos="284"/>
        </w:tabs>
        <w:autoSpaceDE/>
        <w:autoSpaceDN/>
        <w:spacing w:after="120"/>
        <w:ind w:left="284" w:firstLine="0"/>
        <w:rPr>
          <w:rFonts w:asciiTheme="minorHAnsi" w:hAnsiTheme="minorHAnsi" w:cstheme="minorHAnsi"/>
          <w:sz w:val="24"/>
          <w:szCs w:val="24"/>
        </w:rPr>
      </w:pPr>
    </w:p>
    <w:p w14:paraId="1CD900CD" w14:textId="77777777" w:rsidR="00C83579" w:rsidRDefault="004E2F22" w:rsidP="00291C48">
      <w:pPr>
        <w:pStyle w:val="Ttulo1"/>
      </w:pPr>
      <w:bookmarkStart w:id="50" w:name="_Toc124160498"/>
      <w:bookmarkStart w:id="51" w:name="_Toc138683906"/>
      <w:r w:rsidRPr="00A12C13">
        <w:t>Cláusula</w:t>
      </w:r>
      <w:r w:rsidR="00C910AC" w:rsidRPr="00A12C13">
        <w:t xml:space="preserve"> 2</w:t>
      </w:r>
      <w:r w:rsidR="00027A2C" w:rsidRPr="00A12C13">
        <w:t>2</w:t>
      </w:r>
      <w:r w:rsidR="00C910AC" w:rsidRPr="00A12C13">
        <w:t>.º</w:t>
      </w:r>
      <w:r w:rsidR="00F804A7">
        <w:t xml:space="preserve"> </w:t>
      </w:r>
    </w:p>
    <w:p w14:paraId="0FAD691F" w14:textId="31582039" w:rsidR="00C910AC" w:rsidRDefault="00F804A7" w:rsidP="00291C48">
      <w:pPr>
        <w:pStyle w:val="Ttulo1"/>
      </w:pPr>
      <w:r>
        <w:t xml:space="preserve"> </w:t>
      </w:r>
      <w:r w:rsidR="00C910AC" w:rsidRPr="00A12C13">
        <w:t>Adjudicação</w:t>
      </w:r>
      <w:bookmarkEnd w:id="50"/>
      <w:bookmarkEnd w:id="51"/>
    </w:p>
    <w:p w14:paraId="3748A59C" w14:textId="77777777" w:rsidR="00F804A7" w:rsidRPr="00A12C13" w:rsidRDefault="00F804A7" w:rsidP="00291C48">
      <w:pPr>
        <w:spacing w:line="240" w:lineRule="auto"/>
      </w:pPr>
    </w:p>
    <w:p w14:paraId="0AA6805D" w14:textId="02E484E6" w:rsidR="00C910AC" w:rsidRPr="00A12C13" w:rsidRDefault="00C910AC" w:rsidP="00291C48">
      <w:pPr>
        <w:numPr>
          <w:ilvl w:val="0"/>
          <w:numId w:val="9"/>
        </w:numPr>
        <w:tabs>
          <w:tab w:val="left" w:pos="284"/>
        </w:tabs>
        <w:spacing w:line="240" w:lineRule="auto"/>
        <w:ind w:left="284" w:firstLine="0"/>
        <w:jc w:val="both"/>
        <w:rPr>
          <w:rFonts w:cstheme="minorHAnsi"/>
          <w:sz w:val="24"/>
          <w:szCs w:val="24"/>
        </w:rPr>
      </w:pPr>
      <w:r w:rsidRPr="00A12C13">
        <w:rPr>
          <w:rFonts w:cstheme="minorHAnsi"/>
          <w:sz w:val="24"/>
          <w:szCs w:val="24"/>
        </w:rPr>
        <w:t xml:space="preserve">Cumpridas as formalidades previstas nos </w:t>
      </w:r>
      <w:r w:rsidR="004E2F22" w:rsidRPr="00A12C13">
        <w:rPr>
          <w:rFonts w:cstheme="minorHAnsi"/>
          <w:sz w:val="24"/>
          <w:szCs w:val="24"/>
        </w:rPr>
        <w:t>Cláusula</w:t>
      </w:r>
      <w:r w:rsidRPr="00A12C13">
        <w:rPr>
          <w:rFonts w:cstheme="minorHAnsi"/>
          <w:sz w:val="24"/>
          <w:szCs w:val="24"/>
        </w:rPr>
        <w:t>s anteriores, cabe ao órgão competente para a decisão de contratar decidir sobre a aprovação de todas as propostas contidas no relatório final, nomeadamente para efeitos de adjudicação.</w:t>
      </w:r>
    </w:p>
    <w:p w14:paraId="309728CF" w14:textId="77777777" w:rsidR="00C910AC" w:rsidRPr="00A12C13" w:rsidRDefault="00C910AC" w:rsidP="00291C48">
      <w:pPr>
        <w:numPr>
          <w:ilvl w:val="0"/>
          <w:numId w:val="9"/>
        </w:numPr>
        <w:tabs>
          <w:tab w:val="left" w:pos="284"/>
        </w:tabs>
        <w:spacing w:line="240" w:lineRule="auto"/>
        <w:ind w:left="284" w:firstLine="0"/>
        <w:jc w:val="both"/>
        <w:rPr>
          <w:rFonts w:cstheme="minorHAnsi"/>
          <w:sz w:val="24"/>
          <w:szCs w:val="24"/>
        </w:rPr>
      </w:pPr>
      <w:r w:rsidRPr="00A12C13">
        <w:rPr>
          <w:rFonts w:cstheme="minorHAnsi"/>
          <w:sz w:val="24"/>
          <w:szCs w:val="24"/>
        </w:rPr>
        <w:t>A decisão de adjudicação é comunicada simultaneamente a todos os concorrentes, acompanhada do relatório final de avaliação das propostas;</w:t>
      </w:r>
    </w:p>
    <w:p w14:paraId="32054971" w14:textId="79062969" w:rsidR="00C910AC" w:rsidRPr="00A12C13" w:rsidRDefault="00C910AC" w:rsidP="00291C48">
      <w:pPr>
        <w:numPr>
          <w:ilvl w:val="0"/>
          <w:numId w:val="9"/>
        </w:numPr>
        <w:tabs>
          <w:tab w:val="left" w:pos="284"/>
        </w:tabs>
        <w:spacing w:line="240" w:lineRule="auto"/>
        <w:ind w:left="284" w:firstLine="0"/>
        <w:jc w:val="both"/>
        <w:rPr>
          <w:rFonts w:cstheme="minorHAnsi"/>
          <w:sz w:val="24"/>
          <w:szCs w:val="24"/>
        </w:rPr>
      </w:pPr>
      <w:r w:rsidRPr="00A12C13">
        <w:rPr>
          <w:rFonts w:cstheme="minorHAnsi"/>
          <w:sz w:val="24"/>
          <w:szCs w:val="24"/>
        </w:rPr>
        <w:t xml:space="preserve">Juntamente com a notificação da decisão de adjudicação, o órgão competente para a decisão de contratar notifica o adjudicatário para apresentar os documentos de habilitação referidos no </w:t>
      </w:r>
      <w:r w:rsidR="004E2F22" w:rsidRPr="00A12C13">
        <w:rPr>
          <w:rFonts w:cstheme="minorHAnsi"/>
          <w:sz w:val="24"/>
          <w:szCs w:val="24"/>
        </w:rPr>
        <w:t>Cláusula</w:t>
      </w:r>
      <w:r w:rsidRPr="00A12C13">
        <w:rPr>
          <w:rFonts w:cstheme="minorHAnsi"/>
          <w:sz w:val="24"/>
          <w:szCs w:val="24"/>
        </w:rPr>
        <w:t xml:space="preserve"> seguinte e </w:t>
      </w:r>
      <w:r w:rsidR="0072624C">
        <w:rPr>
          <w:rFonts w:cstheme="minorHAnsi"/>
          <w:sz w:val="20"/>
          <w:szCs w:val="20"/>
        </w:rPr>
        <w:t>(</w:t>
      </w:r>
      <w:r w:rsidR="0072624C" w:rsidRPr="004F34A3">
        <w:rPr>
          <w:rFonts w:cstheme="minorHAnsi"/>
          <w:i/>
          <w:iCs/>
          <w:sz w:val="20"/>
          <w:szCs w:val="20"/>
        </w:rPr>
        <w:t>caso aplicável</w:t>
      </w:r>
      <w:r w:rsidR="0072624C">
        <w:rPr>
          <w:rFonts w:cstheme="minorHAnsi"/>
          <w:sz w:val="20"/>
          <w:szCs w:val="20"/>
        </w:rPr>
        <w:t xml:space="preserve">) </w:t>
      </w:r>
      <w:r w:rsidRPr="00A12C13">
        <w:rPr>
          <w:rFonts w:cstheme="minorHAnsi"/>
          <w:sz w:val="24"/>
          <w:szCs w:val="24"/>
        </w:rPr>
        <w:t>para, no mesmo prazo, p</w:t>
      </w:r>
      <w:r w:rsidRPr="00A12C13">
        <w:rPr>
          <w:rFonts w:eastAsia="Arial Narrow" w:cstheme="minorHAnsi"/>
          <w:sz w:val="24"/>
          <w:szCs w:val="24"/>
        </w:rPr>
        <w:t>restar caução</w:t>
      </w:r>
      <w:r w:rsidR="00F804A7">
        <w:rPr>
          <w:rFonts w:eastAsia="Arial Narrow" w:cstheme="minorHAnsi"/>
          <w:sz w:val="24"/>
          <w:szCs w:val="24"/>
        </w:rPr>
        <w:t xml:space="preserve"> </w:t>
      </w:r>
      <w:r w:rsidRPr="00A12C13">
        <w:rPr>
          <w:rFonts w:eastAsia="Arial Narrow" w:cstheme="minorHAnsi"/>
          <w:sz w:val="24"/>
          <w:szCs w:val="24"/>
        </w:rPr>
        <w:t xml:space="preserve">nos termos do disposto nos </w:t>
      </w:r>
      <w:r w:rsidR="00CC7C7B" w:rsidRPr="00A12C13">
        <w:rPr>
          <w:rFonts w:eastAsia="Arial Narrow" w:cstheme="minorHAnsi"/>
          <w:sz w:val="24"/>
          <w:szCs w:val="24"/>
        </w:rPr>
        <w:t>ar</w:t>
      </w:r>
      <w:r w:rsidR="00806310" w:rsidRPr="00A12C13">
        <w:rPr>
          <w:rFonts w:eastAsia="Arial Narrow" w:cstheme="minorHAnsi"/>
          <w:sz w:val="24"/>
          <w:szCs w:val="24"/>
        </w:rPr>
        <w:t>tigos</w:t>
      </w:r>
      <w:r w:rsidRPr="00A12C13">
        <w:rPr>
          <w:rFonts w:eastAsia="Arial Narrow" w:cstheme="minorHAnsi"/>
          <w:sz w:val="24"/>
          <w:szCs w:val="24"/>
        </w:rPr>
        <w:t xml:space="preserve"> </w:t>
      </w:r>
      <w:r w:rsidR="00806310" w:rsidRPr="00A12C13">
        <w:rPr>
          <w:rFonts w:eastAsia="Arial Narrow" w:cstheme="minorHAnsi"/>
          <w:sz w:val="24"/>
          <w:szCs w:val="24"/>
        </w:rPr>
        <w:t>88</w:t>
      </w:r>
      <w:r w:rsidRPr="00A12C13">
        <w:rPr>
          <w:rFonts w:eastAsia="Arial Narrow" w:cstheme="minorHAnsi"/>
          <w:sz w:val="24"/>
          <w:szCs w:val="24"/>
        </w:rPr>
        <w:t>.º a 9</w:t>
      </w:r>
      <w:r w:rsidR="00806310" w:rsidRPr="00A12C13">
        <w:rPr>
          <w:rFonts w:eastAsia="Arial Narrow" w:cstheme="minorHAnsi"/>
          <w:sz w:val="24"/>
          <w:szCs w:val="24"/>
        </w:rPr>
        <w:t>1</w:t>
      </w:r>
      <w:r w:rsidRPr="00A12C13">
        <w:rPr>
          <w:rFonts w:eastAsia="Arial Narrow" w:cstheme="minorHAnsi"/>
          <w:sz w:val="24"/>
          <w:szCs w:val="24"/>
        </w:rPr>
        <w:t>.º</w:t>
      </w:r>
      <w:r w:rsidR="00806310" w:rsidRPr="00A12C13">
        <w:rPr>
          <w:rFonts w:eastAsia="Arial Narrow" w:cstheme="minorHAnsi"/>
          <w:sz w:val="24"/>
          <w:szCs w:val="24"/>
        </w:rPr>
        <w:t xml:space="preserve"> do CCP</w:t>
      </w:r>
      <w:r w:rsidRPr="00A12C13">
        <w:rPr>
          <w:rFonts w:eastAsia="Arial Narrow" w:cstheme="minorHAnsi"/>
          <w:sz w:val="24"/>
          <w:szCs w:val="24"/>
        </w:rPr>
        <w:t>, indicando expressamente o seu valor</w:t>
      </w:r>
      <w:r w:rsidRPr="00A12C13">
        <w:rPr>
          <w:rFonts w:cstheme="minorHAnsi"/>
          <w:sz w:val="24"/>
          <w:szCs w:val="24"/>
        </w:rPr>
        <w:t>.</w:t>
      </w:r>
    </w:p>
    <w:p w14:paraId="33E050C2" w14:textId="2EC70D2B" w:rsidR="0072624C" w:rsidRPr="004F34A3" w:rsidRDefault="00C910AC" w:rsidP="00291C48">
      <w:pPr>
        <w:numPr>
          <w:ilvl w:val="0"/>
          <w:numId w:val="9"/>
        </w:numPr>
        <w:tabs>
          <w:tab w:val="left" w:pos="284"/>
        </w:tabs>
        <w:spacing w:line="240" w:lineRule="auto"/>
        <w:ind w:left="284" w:firstLine="0"/>
        <w:jc w:val="both"/>
        <w:rPr>
          <w:rFonts w:cstheme="minorHAnsi"/>
          <w:sz w:val="20"/>
          <w:szCs w:val="20"/>
        </w:rPr>
      </w:pPr>
      <w:r w:rsidRPr="00A12C13">
        <w:rPr>
          <w:rFonts w:cstheme="minorHAnsi"/>
          <w:sz w:val="24"/>
          <w:szCs w:val="24"/>
        </w:rPr>
        <w:t>O adjudicatário será ainda notificado, em simultâneo, para se pronunciar sobre a minuta do contrato</w:t>
      </w:r>
      <w:r w:rsidR="0072624C">
        <w:rPr>
          <w:rFonts w:cstheme="minorHAnsi"/>
          <w:sz w:val="24"/>
          <w:szCs w:val="24"/>
        </w:rPr>
        <w:t xml:space="preserve"> </w:t>
      </w:r>
      <w:r w:rsidR="0072624C" w:rsidRPr="004F34A3">
        <w:rPr>
          <w:rFonts w:cstheme="minorHAnsi"/>
          <w:sz w:val="20"/>
          <w:szCs w:val="20"/>
        </w:rPr>
        <w:t>(</w:t>
      </w:r>
      <w:r w:rsidR="0072624C" w:rsidRPr="004F34A3">
        <w:rPr>
          <w:rFonts w:cstheme="minorHAnsi"/>
          <w:i/>
          <w:iCs/>
          <w:sz w:val="20"/>
          <w:szCs w:val="20"/>
        </w:rPr>
        <w:t xml:space="preserve">se </w:t>
      </w:r>
      <w:r w:rsidR="00967E6D" w:rsidRPr="004F34A3">
        <w:rPr>
          <w:rFonts w:cstheme="minorHAnsi"/>
          <w:i/>
          <w:iCs/>
          <w:sz w:val="20"/>
          <w:szCs w:val="20"/>
        </w:rPr>
        <w:t>aplicável</w:t>
      </w:r>
      <w:r w:rsidR="0072624C" w:rsidRPr="004F34A3">
        <w:rPr>
          <w:rFonts w:cstheme="minorHAnsi"/>
          <w:sz w:val="20"/>
          <w:szCs w:val="20"/>
        </w:rPr>
        <w:t>)</w:t>
      </w:r>
    </w:p>
    <w:p w14:paraId="2F0196C4" w14:textId="77777777" w:rsidR="00F47AFC" w:rsidRPr="00A12C13" w:rsidRDefault="00F47AFC" w:rsidP="00291C48">
      <w:pPr>
        <w:tabs>
          <w:tab w:val="left" w:pos="284"/>
        </w:tabs>
        <w:spacing w:line="240" w:lineRule="auto"/>
        <w:ind w:left="284"/>
        <w:jc w:val="both"/>
        <w:rPr>
          <w:rFonts w:cstheme="minorHAnsi"/>
          <w:sz w:val="24"/>
          <w:szCs w:val="24"/>
        </w:rPr>
      </w:pPr>
    </w:p>
    <w:p w14:paraId="1C740833" w14:textId="77777777" w:rsidR="00C83579" w:rsidRDefault="004E2F22" w:rsidP="00291C48">
      <w:pPr>
        <w:pStyle w:val="Ttulo1"/>
      </w:pPr>
      <w:bookmarkStart w:id="52" w:name="_Toc124160499"/>
      <w:bookmarkStart w:id="53" w:name="_Toc138683907"/>
      <w:r w:rsidRPr="00A12C13">
        <w:t>Cláusula</w:t>
      </w:r>
      <w:r w:rsidR="00C910AC" w:rsidRPr="00A12C13">
        <w:t xml:space="preserve"> 2</w:t>
      </w:r>
      <w:r w:rsidR="00845BF8" w:rsidRPr="00A12C13">
        <w:t>3</w:t>
      </w:r>
      <w:r w:rsidR="00C910AC" w:rsidRPr="00A12C13">
        <w:t>.º</w:t>
      </w:r>
      <w:r w:rsidR="00F804A7">
        <w:t xml:space="preserve"> </w:t>
      </w:r>
    </w:p>
    <w:p w14:paraId="57464EB4" w14:textId="4B47CC43" w:rsidR="00C910AC" w:rsidRDefault="00F804A7" w:rsidP="00291C48">
      <w:pPr>
        <w:pStyle w:val="Ttulo1"/>
      </w:pPr>
      <w:r>
        <w:t xml:space="preserve"> </w:t>
      </w:r>
      <w:r w:rsidR="00C910AC" w:rsidRPr="00A12C13">
        <w:t>Documentos de habilitação e modo de apresentação</w:t>
      </w:r>
      <w:bookmarkEnd w:id="52"/>
      <w:bookmarkEnd w:id="53"/>
    </w:p>
    <w:p w14:paraId="51944AB0" w14:textId="77777777" w:rsidR="00F804A7" w:rsidRPr="00A12C13" w:rsidRDefault="00F804A7" w:rsidP="00291C48">
      <w:pPr>
        <w:spacing w:line="240" w:lineRule="auto"/>
      </w:pPr>
    </w:p>
    <w:p w14:paraId="3F46251C" w14:textId="5A005112"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 adjudicatário deve apresentar, através da plataforma eletrónica </w:t>
      </w:r>
      <w:r w:rsidR="00244850" w:rsidRPr="00A12C13">
        <w:rPr>
          <w:rFonts w:asciiTheme="minorHAnsi" w:eastAsia="Arial Narrow" w:hAnsiTheme="minorHAnsi" w:cstheme="minorHAnsi"/>
          <w:sz w:val="24"/>
          <w:szCs w:val="24"/>
        </w:rPr>
        <w:t>____________</w:t>
      </w:r>
      <w:r w:rsidRPr="00A12C13">
        <w:rPr>
          <w:rFonts w:asciiTheme="minorHAnsi" w:hAnsiTheme="minorHAnsi" w:cstheme="minorHAnsi"/>
          <w:sz w:val="24"/>
          <w:szCs w:val="24"/>
        </w:rPr>
        <w:t xml:space="preserve">, no prazo de </w:t>
      </w:r>
      <w:r w:rsidR="00716DD9">
        <w:rPr>
          <w:rFonts w:asciiTheme="minorHAnsi" w:hAnsiTheme="minorHAnsi" w:cstheme="minorHAnsi"/>
          <w:sz w:val="24"/>
          <w:szCs w:val="24"/>
        </w:rPr>
        <w:t>X (</w:t>
      </w:r>
      <w:proofErr w:type="spellStart"/>
      <w:r w:rsidR="00716DD9">
        <w:rPr>
          <w:rFonts w:asciiTheme="minorHAnsi" w:hAnsiTheme="minorHAnsi" w:cstheme="minorHAnsi"/>
          <w:sz w:val="24"/>
          <w:szCs w:val="24"/>
        </w:rPr>
        <w:t>xxxx</w:t>
      </w:r>
      <w:proofErr w:type="spellEnd"/>
      <w:r w:rsidR="00716DD9">
        <w:rPr>
          <w:rFonts w:asciiTheme="minorHAnsi" w:hAnsiTheme="minorHAnsi" w:cstheme="minorHAnsi"/>
          <w:sz w:val="24"/>
          <w:szCs w:val="24"/>
        </w:rPr>
        <w:t>)</w:t>
      </w:r>
      <w:r w:rsidRPr="00A12C13">
        <w:rPr>
          <w:rFonts w:asciiTheme="minorHAnsi" w:hAnsiTheme="minorHAnsi" w:cstheme="minorHAnsi"/>
          <w:sz w:val="24"/>
          <w:szCs w:val="24"/>
        </w:rPr>
        <w:t xml:space="preserve"> dias a contar da notificação da decisão de adjudicação, a reprodução dos documentos de habilitação referidos nas alíneas a) e b) do n.º 1 do </w:t>
      </w:r>
      <w:r w:rsidR="00463B4F"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81.º do CCP, sem prejuízo da possibilidade conferida no número </w:t>
      </w:r>
      <w:r w:rsidRPr="00A12C13">
        <w:rPr>
          <w:rFonts w:asciiTheme="minorHAnsi" w:hAnsiTheme="minorHAnsi" w:cstheme="minorHAnsi"/>
          <w:sz w:val="24"/>
          <w:szCs w:val="24"/>
        </w:rPr>
        <w:lastRenderedPageBreak/>
        <w:t xml:space="preserve">10 do mesmo </w:t>
      </w:r>
      <w:r w:rsidR="00463B4F"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caso o adjudicatário se encontre registado no Portal Nacional de Fornecedores do Estado. </w:t>
      </w:r>
    </w:p>
    <w:p w14:paraId="010A7539" w14:textId="77A614D9"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declaração referida na alínea a) do n.º 1 do </w:t>
      </w:r>
      <w:r w:rsidR="00EB598F"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81.º do CCP deve ser emitida conforme modelo constante do Anexo III ao presente programa de procedimento, do qual faz parte integrante.</w:t>
      </w:r>
    </w:p>
    <w:p w14:paraId="093FBB37" w14:textId="58C71B57"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eastAsia="Arial Narrow" w:hAnsiTheme="minorHAnsi" w:cstheme="minorHAnsi"/>
          <w:sz w:val="24"/>
          <w:szCs w:val="24"/>
        </w:rPr>
      </w:pPr>
      <w:r w:rsidRPr="00A12C13">
        <w:rPr>
          <w:rFonts w:asciiTheme="minorHAnsi" w:eastAsia="Arial Narrow" w:hAnsiTheme="minorHAnsi" w:cstheme="minorHAnsi"/>
          <w:sz w:val="24"/>
          <w:szCs w:val="24"/>
        </w:rPr>
        <w:t xml:space="preserve">Com os documentos de habilitação, o adjudicatário deve, ainda, caso se trate de uma sociedade comercial, apresentar o comprovativo de registo de beneficiário efetivo, nos termos e para os efeitos previstos nos </w:t>
      </w:r>
      <w:r w:rsidR="00C74DE5" w:rsidRPr="00A12C13">
        <w:rPr>
          <w:rFonts w:asciiTheme="minorHAnsi" w:eastAsia="Arial Narrow" w:hAnsiTheme="minorHAnsi" w:cstheme="minorHAnsi"/>
          <w:sz w:val="24"/>
          <w:szCs w:val="24"/>
        </w:rPr>
        <w:t>artigos</w:t>
      </w:r>
      <w:r w:rsidRPr="00A12C13">
        <w:rPr>
          <w:rFonts w:asciiTheme="minorHAnsi" w:eastAsia="Arial Narrow" w:hAnsiTheme="minorHAnsi" w:cstheme="minorHAnsi"/>
          <w:sz w:val="24"/>
          <w:szCs w:val="24"/>
        </w:rPr>
        <w:t xml:space="preserve"> 36.º e 37.º do Regime Jurídico do Registo Central do Beneficiário Efetivo (RCBE), aprovado pela Lei n.º 89/2017, de 21/08.</w:t>
      </w:r>
    </w:p>
    <w:p w14:paraId="6CFDE699" w14:textId="06F6C9CC"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 órgão competente para a decisão de contratar poderá solicitar ao adjudicatário, ainda que tal não conste deste programa de procedimento, a apresentação de quaisquer documentos comprovativos da titularidade das habilitações legalmente exigidas para a execução das prestações objeto do contrato a celebrar, caso em que será, nos termos do n.º 8 do </w:t>
      </w:r>
      <w:r w:rsidR="00C74DE5"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81.º do CCP, fixado prazo para o efeito.</w:t>
      </w:r>
    </w:p>
    <w:p w14:paraId="63847B12" w14:textId="3B697EBE"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Todos os documentos de habilitação devem ser redigidos em língua portuguesa, sendo que, quando os mesmos, pela sua própria natureza ou origem, estiverem redigidos numa outra língua, deve o adjudicatário fazê-los acompanhar de tradução devidamente legalizada</w:t>
      </w:r>
      <w:r w:rsidR="000E3049">
        <w:rPr>
          <w:rFonts w:asciiTheme="minorHAnsi" w:hAnsiTheme="minorHAnsi" w:cstheme="minorHAnsi"/>
          <w:sz w:val="24"/>
          <w:szCs w:val="24"/>
        </w:rPr>
        <w:t xml:space="preserve"> (</w:t>
      </w:r>
      <w:r w:rsidR="000E3049" w:rsidRPr="00936BB6">
        <w:rPr>
          <w:rFonts w:asciiTheme="minorHAnsi" w:hAnsiTheme="minorHAnsi" w:cstheme="minorHAnsi"/>
          <w:i/>
          <w:iCs/>
          <w:sz w:val="20"/>
          <w:szCs w:val="20"/>
        </w:rPr>
        <w:t xml:space="preserve">é possível definir no </w:t>
      </w:r>
      <w:r w:rsidR="00936BB6" w:rsidRPr="00936BB6">
        <w:rPr>
          <w:rFonts w:asciiTheme="minorHAnsi" w:hAnsiTheme="minorHAnsi" w:cstheme="minorHAnsi"/>
          <w:i/>
          <w:iCs/>
          <w:sz w:val="20"/>
          <w:szCs w:val="20"/>
        </w:rPr>
        <w:t>programa do procedimento</w:t>
      </w:r>
      <w:r w:rsidR="000E3049" w:rsidRPr="00936BB6">
        <w:rPr>
          <w:rFonts w:asciiTheme="minorHAnsi" w:hAnsiTheme="minorHAnsi" w:cstheme="minorHAnsi"/>
          <w:i/>
          <w:iCs/>
          <w:sz w:val="20"/>
          <w:szCs w:val="20"/>
        </w:rPr>
        <w:t xml:space="preserve"> a suficiência da redação de documentos em língua estrangeira sem necessidade de tradução </w:t>
      </w:r>
      <w:r w:rsidR="00936BB6" w:rsidRPr="00936BB6">
        <w:rPr>
          <w:rFonts w:asciiTheme="minorHAnsi" w:hAnsiTheme="minorHAnsi" w:cstheme="minorHAnsi"/>
          <w:i/>
          <w:iCs/>
          <w:sz w:val="20"/>
          <w:szCs w:val="20"/>
        </w:rPr>
        <w:t xml:space="preserve">cf. </w:t>
      </w:r>
      <w:r w:rsidR="000E3049" w:rsidRPr="00936BB6">
        <w:rPr>
          <w:rFonts w:asciiTheme="minorHAnsi" w:hAnsiTheme="minorHAnsi" w:cstheme="minorHAnsi"/>
          <w:i/>
          <w:iCs/>
          <w:sz w:val="20"/>
          <w:szCs w:val="20"/>
        </w:rPr>
        <w:t>alínea c) do n.º 1 do artigo 86.º do CCP</w:t>
      </w:r>
      <w:r w:rsidR="000E3049" w:rsidRPr="000E3049">
        <w:rPr>
          <w:rFonts w:asciiTheme="minorHAnsi" w:hAnsiTheme="minorHAnsi" w:cstheme="minorHAnsi"/>
          <w:sz w:val="24"/>
          <w:szCs w:val="24"/>
        </w:rPr>
        <w:t>).</w:t>
      </w:r>
      <w:r w:rsidRPr="00A12C13">
        <w:rPr>
          <w:rFonts w:asciiTheme="minorHAnsi" w:hAnsiTheme="minorHAnsi" w:cstheme="minorHAnsi"/>
          <w:sz w:val="24"/>
          <w:szCs w:val="24"/>
        </w:rPr>
        <w:t xml:space="preserve"> </w:t>
      </w:r>
    </w:p>
    <w:p w14:paraId="6C7250F4" w14:textId="776C753D"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Quando os documentos de habilitação, ou alguns deles, se encontrem disponíveis na </w:t>
      </w:r>
      <w:r w:rsidRPr="00A12C13">
        <w:rPr>
          <w:rFonts w:asciiTheme="minorHAnsi" w:hAnsiTheme="minorHAnsi" w:cstheme="minorHAnsi"/>
          <w:i/>
          <w:iCs/>
          <w:sz w:val="24"/>
          <w:szCs w:val="24"/>
        </w:rPr>
        <w:t>internet</w:t>
      </w:r>
      <w:r w:rsidRPr="00A12C13">
        <w:rPr>
          <w:rFonts w:asciiTheme="minorHAnsi" w:hAnsiTheme="minorHAnsi" w:cstheme="minorHAnsi"/>
          <w:sz w:val="24"/>
          <w:szCs w:val="24"/>
        </w:rPr>
        <w:t xml:space="preserve"> o adjudicatário pode, em substituição da apresentação da sua reprodução, indicar o endereço do sítio onde os documentos podem ser consultados, bem como a informação necessária a essa consulta, desde que os referidos sítio e documentos deles constantes estejam redigidos em língua portuguesa</w:t>
      </w:r>
      <w:r w:rsidR="00F73EEF">
        <w:rPr>
          <w:rFonts w:asciiTheme="minorHAnsi" w:hAnsiTheme="minorHAnsi" w:cstheme="minorHAnsi"/>
          <w:sz w:val="24"/>
          <w:szCs w:val="24"/>
        </w:rPr>
        <w:t xml:space="preserve"> (</w:t>
      </w:r>
      <w:r w:rsidR="0004211B" w:rsidRPr="0004211B">
        <w:rPr>
          <w:rFonts w:asciiTheme="minorHAnsi" w:hAnsiTheme="minorHAnsi" w:cstheme="minorHAnsi"/>
          <w:i/>
          <w:iCs/>
          <w:sz w:val="20"/>
          <w:szCs w:val="20"/>
        </w:rPr>
        <w:t>a não ser que tenha sido prevista</w:t>
      </w:r>
      <w:r w:rsidR="00F73EEF" w:rsidRPr="0004211B">
        <w:rPr>
          <w:rFonts w:asciiTheme="minorHAnsi" w:hAnsiTheme="minorHAnsi" w:cstheme="minorHAnsi"/>
          <w:i/>
          <w:iCs/>
          <w:sz w:val="20"/>
          <w:szCs w:val="20"/>
        </w:rPr>
        <w:t xml:space="preserve"> a possibilidade da redação de documentos em língua estrangeira sem necessidade de tradução</w:t>
      </w:r>
      <w:r w:rsidR="00F73EEF">
        <w:rPr>
          <w:rFonts w:asciiTheme="minorHAnsi" w:hAnsiTheme="minorHAnsi" w:cstheme="minorHAnsi"/>
          <w:sz w:val="24"/>
          <w:szCs w:val="24"/>
        </w:rPr>
        <w:t>).</w:t>
      </w:r>
    </w:p>
    <w:p w14:paraId="7898A4A9" w14:textId="2FACF324"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Se o adjudicatário for um agrupamento de pessoas singulares ou coletivas, os documentos de habilitação devem, nos termos do </w:t>
      </w:r>
      <w:r w:rsidR="00C74DE5"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6.º da portaria n.º 372/2017, de 14</w:t>
      </w:r>
      <w:r w:rsidR="00C74DE5" w:rsidRPr="00A12C13">
        <w:rPr>
          <w:rFonts w:asciiTheme="minorHAnsi" w:hAnsiTheme="minorHAnsi" w:cstheme="minorHAnsi"/>
          <w:sz w:val="24"/>
          <w:szCs w:val="24"/>
        </w:rPr>
        <w:t>.</w:t>
      </w:r>
      <w:r w:rsidRPr="00A12C13">
        <w:rPr>
          <w:rFonts w:asciiTheme="minorHAnsi" w:hAnsiTheme="minorHAnsi" w:cstheme="minorHAnsi"/>
          <w:sz w:val="24"/>
          <w:szCs w:val="24"/>
        </w:rPr>
        <w:t>12, ser apresentados por todos os seus membros.</w:t>
      </w:r>
    </w:p>
    <w:p w14:paraId="12F1E9B3" w14:textId="77777777"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O órgão competente para a decisão de contratar pode sempre exigir ao adjudicatário, em prazo que fixar para o efeito, a apresentação dos originais de qualquer documento cuja reprodução tenha sido apresentada, em caso de dúvida fundada sobre o conteúdo ou a autenticidade destes.</w:t>
      </w:r>
    </w:p>
    <w:p w14:paraId="2194D2DF" w14:textId="577A5245" w:rsidR="005C5886" w:rsidRPr="005C5886" w:rsidRDefault="00C910AC" w:rsidP="00291C48">
      <w:pPr>
        <w:pStyle w:val="PargrafodaLista"/>
        <w:widowControl/>
        <w:numPr>
          <w:ilvl w:val="0"/>
          <w:numId w:val="10"/>
        </w:numPr>
        <w:tabs>
          <w:tab w:val="left" w:pos="284"/>
        </w:tabs>
        <w:autoSpaceDE/>
        <w:autoSpaceDN/>
        <w:ind w:left="284" w:firstLine="0"/>
        <w:contextualSpacing/>
        <w:rPr>
          <w:rFonts w:asciiTheme="minorHAnsi" w:hAnsiTheme="minorHAnsi" w:cstheme="minorHAnsi"/>
          <w:sz w:val="24"/>
          <w:szCs w:val="24"/>
        </w:rPr>
      </w:pPr>
      <w:r w:rsidRPr="005C5886">
        <w:rPr>
          <w:rFonts w:asciiTheme="minorHAnsi" w:hAnsiTheme="minorHAnsi" w:cstheme="minorHAnsi"/>
          <w:sz w:val="24"/>
          <w:szCs w:val="24"/>
        </w:rPr>
        <w:t>O prazo fixado para a apresentação dos documentos de habilitação pode ser prorrogado, por uma única vez, por solicitação do adjudicatário, formulada ao órgão competente para a decisão de contratar, por um período não superior a cinco dias.</w:t>
      </w:r>
    </w:p>
    <w:p w14:paraId="0B907929" w14:textId="2541EF48" w:rsidR="00C910AC" w:rsidRPr="00A12C13" w:rsidRDefault="00C910AC" w:rsidP="00291C48">
      <w:pPr>
        <w:pStyle w:val="PargrafodaLista"/>
        <w:widowControl/>
        <w:numPr>
          <w:ilvl w:val="0"/>
          <w:numId w:val="10"/>
        </w:numPr>
        <w:tabs>
          <w:tab w:val="left" w:pos="284"/>
        </w:tabs>
        <w:autoSpaceDE/>
        <w:autoSpaceDN/>
        <w:spacing w:before="240"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Sempre que se verifique um facto que possa levar à caducidade da adjudicação, nos termos do disposto no n.º 1 do </w:t>
      </w:r>
      <w:r w:rsidR="009A536D"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86.º do CCP, o adjudicatário será notificado para que, no prazo de 5 (cinco) dias se pronuncie, por escrito, ao abrigo do direito de audiência prévia.</w:t>
      </w:r>
    </w:p>
    <w:p w14:paraId="4084D025" w14:textId="23FAFE5F"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lastRenderedPageBreak/>
        <w:t xml:space="preserve">Para efeitos da alínea g) do n.º 1 do </w:t>
      </w:r>
      <w:r w:rsidR="009A536D"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132.º do CCP, o adjudicatário dispõe de um prazo de </w:t>
      </w:r>
      <w:r w:rsidR="0045396C">
        <w:rPr>
          <w:rFonts w:asciiTheme="minorHAnsi" w:hAnsiTheme="minorHAnsi" w:cstheme="minorHAnsi"/>
          <w:sz w:val="24"/>
          <w:szCs w:val="24"/>
        </w:rPr>
        <w:t>X</w:t>
      </w:r>
      <w:r w:rsidRPr="00A12C13">
        <w:rPr>
          <w:rFonts w:asciiTheme="minorHAnsi" w:hAnsiTheme="minorHAnsi" w:cstheme="minorHAnsi"/>
          <w:sz w:val="24"/>
          <w:szCs w:val="24"/>
        </w:rPr>
        <w:t xml:space="preserve"> (</w:t>
      </w:r>
      <w:proofErr w:type="spellStart"/>
      <w:r w:rsidR="0045396C">
        <w:rPr>
          <w:rFonts w:asciiTheme="minorHAnsi" w:hAnsiTheme="minorHAnsi" w:cstheme="minorHAnsi"/>
          <w:sz w:val="24"/>
          <w:szCs w:val="24"/>
        </w:rPr>
        <w:t>xxxx</w:t>
      </w:r>
      <w:proofErr w:type="spellEnd"/>
      <w:r w:rsidRPr="00A12C13">
        <w:rPr>
          <w:rFonts w:asciiTheme="minorHAnsi" w:hAnsiTheme="minorHAnsi" w:cstheme="minorHAnsi"/>
          <w:sz w:val="24"/>
          <w:szCs w:val="24"/>
        </w:rPr>
        <w:t xml:space="preserve">) dias para a supressão de irregularidades detetadas nos documentos apresentados que possam levar à caducidade da adjudicação, nos termos do disposto no </w:t>
      </w:r>
      <w:r w:rsidR="009A536D"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86.º do CCP.</w:t>
      </w:r>
    </w:p>
    <w:p w14:paraId="4231E266" w14:textId="3E1D33C3"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 órgão competente para a decisão de contratar notifica, em simultâneo, todos os concorrentes da apresentação dos documentos de habilitação pelo adjudicatário, indicando o dia em que ocorreu essa apresentação, os quais serão disponibilizados, para consulta de todos os concorrentes, na plataforma eletrónica </w:t>
      </w:r>
      <w:r w:rsidR="004F7858" w:rsidRPr="00A12C13">
        <w:rPr>
          <w:rFonts w:asciiTheme="minorHAnsi" w:eastAsia="Arial Narrow" w:hAnsiTheme="minorHAnsi" w:cstheme="minorHAnsi"/>
          <w:sz w:val="24"/>
          <w:szCs w:val="24"/>
        </w:rPr>
        <w:t>____________</w:t>
      </w:r>
      <w:r w:rsidRPr="00A12C13">
        <w:rPr>
          <w:rFonts w:asciiTheme="minorHAnsi" w:hAnsiTheme="minorHAnsi" w:cstheme="minorHAnsi"/>
          <w:sz w:val="24"/>
          <w:szCs w:val="24"/>
        </w:rPr>
        <w:t>.</w:t>
      </w:r>
    </w:p>
    <w:p w14:paraId="0EC73D6C" w14:textId="5DFB63D2"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Juntamente com os documentos de habilitação e caso seja aplicável, o adjudicatário deverá, ainda, apresentar cópia do contrato de consórcio, bem como quaisquer outros documentos que se revelem necessários, comprovativos da associação dos membros do agrupamento adjudicatário.</w:t>
      </w:r>
    </w:p>
    <w:p w14:paraId="0C8C0DF6" w14:textId="2060B67B" w:rsidR="00C910AC" w:rsidRPr="00A12C13" w:rsidRDefault="00C910AC" w:rsidP="00291C48">
      <w:pPr>
        <w:pStyle w:val="PargrafodaLista"/>
        <w:widowControl/>
        <w:numPr>
          <w:ilvl w:val="0"/>
          <w:numId w:val="10"/>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No caso previsto no número anterior o contrato de consórcio deve indicar a empresa que exercerá as funções de líder de consórcio, devendo ser-lhe conferidos, no mesmo ato e por procuração, os poderes a que se referem as alíneas do n.º 1 do </w:t>
      </w:r>
      <w:r w:rsidR="00CC7C7B"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14.º do Decreto-Lei n.º 231/81, de 28</w:t>
      </w:r>
      <w:r w:rsidR="00CC7C7B" w:rsidRPr="00A12C13">
        <w:rPr>
          <w:rFonts w:asciiTheme="minorHAnsi" w:hAnsiTheme="minorHAnsi" w:cstheme="minorHAnsi"/>
          <w:sz w:val="24"/>
          <w:szCs w:val="24"/>
        </w:rPr>
        <w:t>.</w:t>
      </w:r>
      <w:r w:rsidRPr="00A12C13">
        <w:rPr>
          <w:rFonts w:asciiTheme="minorHAnsi" w:hAnsiTheme="minorHAnsi" w:cstheme="minorHAnsi"/>
          <w:sz w:val="24"/>
          <w:szCs w:val="24"/>
        </w:rPr>
        <w:t>07, e ainda os poderes especiais para receber das entidades adjudicantes, e delas dar quitação, quaisquer quantias que devam ser pagas às consorciadas em execução do contrato</w:t>
      </w:r>
      <w:r w:rsidR="005A107E">
        <w:rPr>
          <w:rFonts w:asciiTheme="minorHAnsi" w:hAnsiTheme="minorHAnsi" w:cstheme="minorHAnsi"/>
          <w:sz w:val="24"/>
          <w:szCs w:val="24"/>
        </w:rPr>
        <w:t>.</w:t>
      </w:r>
    </w:p>
    <w:p w14:paraId="786924CC" w14:textId="77777777" w:rsidR="00761464" w:rsidRPr="00A12C13" w:rsidRDefault="00761464" w:rsidP="00291C48">
      <w:pPr>
        <w:pStyle w:val="PargrafodaLista"/>
        <w:tabs>
          <w:tab w:val="left" w:pos="426"/>
        </w:tabs>
        <w:spacing w:after="120"/>
        <w:ind w:left="284"/>
        <w:rPr>
          <w:rFonts w:asciiTheme="minorHAnsi" w:hAnsiTheme="minorHAnsi" w:cstheme="minorHAnsi"/>
          <w:sz w:val="24"/>
          <w:szCs w:val="24"/>
        </w:rPr>
      </w:pPr>
    </w:p>
    <w:p w14:paraId="3364B232" w14:textId="77777777" w:rsidR="00C83579" w:rsidRDefault="004E2F22" w:rsidP="00291C48">
      <w:pPr>
        <w:pStyle w:val="Ttulo1"/>
      </w:pPr>
      <w:bookmarkStart w:id="54" w:name="_Toc124160500"/>
      <w:bookmarkStart w:id="55" w:name="_Toc138683908"/>
      <w:r w:rsidRPr="00A12C13">
        <w:t>Cláusula</w:t>
      </w:r>
      <w:r w:rsidR="00C910AC" w:rsidRPr="00A12C13">
        <w:t xml:space="preserve"> 2</w:t>
      </w:r>
      <w:r w:rsidR="00CC7C7B" w:rsidRPr="00A12C13">
        <w:t>4</w:t>
      </w:r>
      <w:r w:rsidR="00C910AC" w:rsidRPr="00A12C13">
        <w:t>.º</w:t>
      </w:r>
      <w:r w:rsidR="00F804A7">
        <w:t xml:space="preserve"> </w:t>
      </w:r>
    </w:p>
    <w:p w14:paraId="10030C51" w14:textId="70CAE94A" w:rsidR="00C910AC" w:rsidRDefault="00F804A7" w:rsidP="00291C48">
      <w:pPr>
        <w:pStyle w:val="Ttulo1"/>
      </w:pPr>
      <w:r>
        <w:t xml:space="preserve"> </w:t>
      </w:r>
      <w:r w:rsidR="00C910AC" w:rsidRPr="00A12C13">
        <w:t>Caução</w:t>
      </w:r>
      <w:bookmarkEnd w:id="54"/>
      <w:bookmarkEnd w:id="55"/>
      <w:r w:rsidR="00C910AC" w:rsidRPr="00A12C13">
        <w:t xml:space="preserve"> </w:t>
      </w:r>
    </w:p>
    <w:p w14:paraId="756FB730" w14:textId="77777777" w:rsidR="00761464" w:rsidRDefault="00761464" w:rsidP="00291C48">
      <w:pPr>
        <w:spacing w:line="240" w:lineRule="auto"/>
      </w:pPr>
    </w:p>
    <w:p w14:paraId="5FFC3539" w14:textId="2DA4EF3E" w:rsidR="00C910AC" w:rsidRPr="004F34A3" w:rsidRDefault="00C910AC" w:rsidP="00291C48">
      <w:pPr>
        <w:pStyle w:val="PargrafodaLista"/>
        <w:numPr>
          <w:ilvl w:val="3"/>
          <w:numId w:val="27"/>
        </w:numPr>
        <w:ind w:left="567" w:hanging="283"/>
        <w:rPr>
          <w:rFonts w:asciiTheme="minorHAnsi" w:hAnsiTheme="minorHAnsi" w:cstheme="minorHAnsi"/>
          <w:sz w:val="24"/>
          <w:szCs w:val="24"/>
        </w:rPr>
      </w:pPr>
      <w:r w:rsidRPr="004F34A3">
        <w:rPr>
          <w:rFonts w:asciiTheme="minorHAnsi" w:hAnsiTheme="minorHAnsi" w:cstheme="minorHAnsi"/>
          <w:sz w:val="24"/>
          <w:szCs w:val="24"/>
        </w:rPr>
        <w:t xml:space="preserve">É dispensada a prestação de caução pelo adjudicatário, pelo facto de o preço contratual ser inferior a 500.000,00€ </w:t>
      </w:r>
      <w:r w:rsidR="00F4119E" w:rsidRPr="004F34A3">
        <w:rPr>
          <w:rFonts w:asciiTheme="minorHAnsi" w:hAnsiTheme="minorHAnsi" w:cstheme="minorHAnsi"/>
          <w:sz w:val="24"/>
          <w:szCs w:val="24"/>
        </w:rPr>
        <w:t xml:space="preserve">(no caso de o procedimento por lotes </w:t>
      </w:r>
      <w:r w:rsidR="00F639F9" w:rsidRPr="004F34A3">
        <w:rPr>
          <w:rFonts w:asciiTheme="minorHAnsi" w:hAnsiTheme="minorHAnsi" w:cstheme="minorHAnsi"/>
          <w:sz w:val="24"/>
          <w:szCs w:val="24"/>
        </w:rPr>
        <w:t>ver</w:t>
      </w:r>
      <w:r w:rsidR="00F4119E" w:rsidRPr="004F34A3">
        <w:rPr>
          <w:rFonts w:asciiTheme="minorHAnsi" w:hAnsiTheme="minorHAnsi" w:cstheme="minorHAnsi"/>
          <w:sz w:val="24"/>
          <w:szCs w:val="24"/>
        </w:rPr>
        <w:t xml:space="preserve"> valor de cada lote) </w:t>
      </w:r>
      <w:r w:rsidRPr="004F34A3">
        <w:rPr>
          <w:rFonts w:asciiTheme="minorHAnsi" w:hAnsiTheme="minorHAnsi" w:cstheme="minorHAnsi"/>
          <w:sz w:val="24"/>
          <w:szCs w:val="24"/>
        </w:rPr>
        <w:t>e nem será exigida a retenção de pagamentos</w:t>
      </w:r>
      <w:r w:rsidR="001D6BCF" w:rsidRPr="004F34A3">
        <w:rPr>
          <w:rFonts w:asciiTheme="minorHAnsi" w:hAnsiTheme="minorHAnsi" w:cstheme="minorHAnsi"/>
          <w:sz w:val="24"/>
          <w:szCs w:val="24"/>
        </w:rPr>
        <w:t>/</w:t>
      </w:r>
      <w:r w:rsidR="00264EFD" w:rsidRPr="004F34A3">
        <w:rPr>
          <w:rFonts w:asciiTheme="minorHAnsi" w:hAnsiTheme="minorHAnsi" w:cstheme="minorHAnsi"/>
          <w:sz w:val="24"/>
          <w:szCs w:val="24"/>
        </w:rPr>
        <w:t>e será exigida a retenção de pagamentos</w:t>
      </w:r>
      <w:r w:rsidR="005B2CA3" w:rsidRPr="004F34A3">
        <w:rPr>
          <w:rFonts w:asciiTheme="minorHAnsi" w:hAnsiTheme="minorHAnsi" w:cstheme="minorHAnsi"/>
          <w:sz w:val="24"/>
          <w:szCs w:val="24"/>
        </w:rPr>
        <w:t xml:space="preserve"> (escolher o aplicável)</w:t>
      </w:r>
      <w:r w:rsidRPr="004F34A3">
        <w:rPr>
          <w:rFonts w:asciiTheme="minorHAnsi" w:hAnsiTheme="minorHAnsi" w:cstheme="minorHAnsi"/>
          <w:sz w:val="24"/>
          <w:szCs w:val="24"/>
        </w:rPr>
        <w:t xml:space="preserve">, nos termos do disposto na alínea a) do n.º 2 e do n.º 3 do </w:t>
      </w:r>
      <w:r w:rsidR="00F639F9" w:rsidRPr="004F34A3">
        <w:rPr>
          <w:rFonts w:asciiTheme="minorHAnsi" w:hAnsiTheme="minorHAnsi" w:cstheme="minorHAnsi"/>
          <w:sz w:val="24"/>
          <w:szCs w:val="24"/>
        </w:rPr>
        <w:t>artigo</w:t>
      </w:r>
      <w:r w:rsidRPr="004F34A3">
        <w:rPr>
          <w:rFonts w:asciiTheme="minorHAnsi" w:hAnsiTheme="minorHAnsi" w:cstheme="minorHAnsi"/>
          <w:sz w:val="24"/>
          <w:szCs w:val="24"/>
        </w:rPr>
        <w:t xml:space="preserve"> 88.º do CCP. </w:t>
      </w:r>
    </w:p>
    <w:p w14:paraId="6F8D1812" w14:textId="4B19B396" w:rsidR="00230174" w:rsidRDefault="00230174" w:rsidP="00291C48">
      <w:pPr>
        <w:pStyle w:val="PargrafodaLista"/>
        <w:tabs>
          <w:tab w:val="left" w:pos="284"/>
        </w:tabs>
        <w:spacing w:after="120"/>
        <w:ind w:left="284" w:firstLine="0"/>
        <w:rPr>
          <w:rFonts w:asciiTheme="minorHAnsi" w:hAnsiTheme="minorHAnsi" w:cstheme="minorHAnsi"/>
          <w:sz w:val="24"/>
          <w:szCs w:val="24"/>
        </w:rPr>
      </w:pPr>
      <w:r>
        <w:rPr>
          <w:rFonts w:asciiTheme="minorHAnsi" w:hAnsiTheme="minorHAnsi" w:cstheme="minorHAnsi"/>
          <w:sz w:val="24"/>
          <w:szCs w:val="24"/>
        </w:rPr>
        <w:t>OU</w:t>
      </w:r>
    </w:p>
    <w:p w14:paraId="28280875" w14:textId="177007E0" w:rsidR="005A107E" w:rsidRPr="005A107E" w:rsidRDefault="005A107E" w:rsidP="00291C48">
      <w:pPr>
        <w:pStyle w:val="PargrafodaLista"/>
        <w:widowControl/>
        <w:numPr>
          <w:ilvl w:val="0"/>
          <w:numId w:val="39"/>
        </w:numPr>
        <w:tabs>
          <w:tab w:val="left" w:pos="284"/>
        </w:tabs>
        <w:autoSpaceDE/>
        <w:autoSpaceDN/>
        <w:spacing w:after="120"/>
        <w:ind w:left="284" w:firstLine="0"/>
        <w:rPr>
          <w:rFonts w:asciiTheme="minorHAnsi" w:hAnsiTheme="minorHAnsi" w:cstheme="minorHAnsi"/>
          <w:sz w:val="24"/>
          <w:szCs w:val="24"/>
        </w:rPr>
      </w:pPr>
      <w:r>
        <w:rPr>
          <w:rFonts w:asciiTheme="minorHAnsi" w:hAnsiTheme="minorHAnsi" w:cstheme="minorHAnsi"/>
          <w:sz w:val="24"/>
          <w:szCs w:val="24"/>
        </w:rPr>
        <w:t>É</w:t>
      </w:r>
      <w:r w:rsidRPr="005A107E">
        <w:rPr>
          <w:rFonts w:asciiTheme="minorHAnsi" w:hAnsiTheme="minorHAnsi" w:cstheme="minorHAnsi"/>
          <w:sz w:val="24"/>
          <w:szCs w:val="24"/>
        </w:rPr>
        <w:t xml:space="preserve"> exigida ao adjudicatário, nos termos do n.º 1 do artigo 88.º do CCP, a prestação de uma caução destinada a garantir a celebração do contrato, bem como o exato e pontual cumprimento de todas as obrigações legais e contratuais que assume com essa celebração.</w:t>
      </w:r>
    </w:p>
    <w:p w14:paraId="22D92C00" w14:textId="337188F6" w:rsidR="005A107E" w:rsidRPr="005A107E" w:rsidRDefault="005A107E" w:rsidP="00291C48">
      <w:pPr>
        <w:pStyle w:val="PargrafodaLista"/>
        <w:widowControl/>
        <w:numPr>
          <w:ilvl w:val="0"/>
          <w:numId w:val="39"/>
        </w:numPr>
        <w:tabs>
          <w:tab w:val="left" w:pos="284"/>
        </w:tabs>
        <w:autoSpaceDE/>
        <w:autoSpaceDN/>
        <w:spacing w:after="120"/>
        <w:ind w:left="284" w:firstLine="0"/>
        <w:rPr>
          <w:rFonts w:asciiTheme="minorHAnsi" w:hAnsiTheme="minorHAnsi" w:cstheme="minorHAnsi"/>
          <w:sz w:val="24"/>
          <w:szCs w:val="24"/>
        </w:rPr>
      </w:pPr>
      <w:r w:rsidRPr="005A107E">
        <w:rPr>
          <w:rFonts w:asciiTheme="minorHAnsi" w:hAnsiTheme="minorHAnsi" w:cstheme="minorHAnsi"/>
          <w:sz w:val="24"/>
          <w:szCs w:val="24"/>
        </w:rPr>
        <w:t>O valor da caução mencionada no ponto anterior</w:t>
      </w:r>
      <w:r w:rsidR="00600161">
        <w:rPr>
          <w:rFonts w:asciiTheme="minorHAnsi" w:hAnsiTheme="minorHAnsi" w:cstheme="minorHAnsi"/>
          <w:sz w:val="24"/>
          <w:szCs w:val="24"/>
        </w:rPr>
        <w:t xml:space="preserve">, </w:t>
      </w:r>
      <w:r w:rsidR="00363110">
        <w:rPr>
          <w:rFonts w:asciiTheme="minorHAnsi" w:hAnsiTheme="minorHAnsi" w:cstheme="minorHAnsi"/>
          <w:sz w:val="24"/>
          <w:szCs w:val="24"/>
        </w:rPr>
        <w:t>independentemente</w:t>
      </w:r>
      <w:r w:rsidR="00600161">
        <w:rPr>
          <w:rFonts w:asciiTheme="minorHAnsi" w:hAnsiTheme="minorHAnsi" w:cstheme="minorHAnsi"/>
          <w:sz w:val="24"/>
          <w:szCs w:val="24"/>
        </w:rPr>
        <w:t xml:space="preserve"> do preço ser normal ou anormalmente baixo</w:t>
      </w:r>
      <w:r w:rsidRPr="005A107E">
        <w:rPr>
          <w:rFonts w:asciiTheme="minorHAnsi" w:hAnsiTheme="minorHAnsi" w:cstheme="minorHAnsi"/>
          <w:sz w:val="24"/>
          <w:szCs w:val="24"/>
        </w:rPr>
        <w:t xml:space="preserve"> é de 5% do preço contratual</w:t>
      </w:r>
      <w:r w:rsidR="00600161">
        <w:rPr>
          <w:rFonts w:asciiTheme="minorHAnsi" w:hAnsiTheme="minorHAnsi" w:cstheme="minorHAnsi"/>
          <w:sz w:val="24"/>
          <w:szCs w:val="24"/>
        </w:rPr>
        <w:t xml:space="preserve"> </w:t>
      </w:r>
      <w:r w:rsidR="00600161">
        <w:rPr>
          <w:rFonts w:asciiTheme="minorHAnsi" w:hAnsiTheme="minorHAnsi" w:cstheme="minorHAnsi"/>
          <w:sz w:val="20"/>
          <w:szCs w:val="20"/>
        </w:rPr>
        <w:t>(</w:t>
      </w:r>
      <w:r w:rsidR="00600161" w:rsidRPr="004F34A3">
        <w:rPr>
          <w:rFonts w:asciiTheme="minorHAnsi" w:hAnsiTheme="minorHAnsi" w:cstheme="minorHAnsi"/>
          <w:i/>
          <w:iCs/>
          <w:sz w:val="20"/>
          <w:szCs w:val="20"/>
        </w:rPr>
        <w:t>se aplicável</w:t>
      </w:r>
      <w:r w:rsidR="00600161">
        <w:rPr>
          <w:rFonts w:asciiTheme="minorHAnsi" w:hAnsiTheme="minorHAnsi" w:cstheme="minorHAnsi"/>
          <w:sz w:val="20"/>
          <w:szCs w:val="20"/>
        </w:rPr>
        <w:t>) (</w:t>
      </w:r>
      <w:r w:rsidR="00600161" w:rsidRPr="00F804A7">
        <w:rPr>
          <w:rFonts w:asciiTheme="minorHAnsi" w:hAnsiTheme="minorHAnsi" w:cstheme="minorHAnsi"/>
          <w:i/>
          <w:iCs/>
          <w:sz w:val="20"/>
          <w:szCs w:val="20"/>
        </w:rPr>
        <w:t>a percentagem a fixar poderá ser até 5%</w:t>
      </w:r>
      <w:r w:rsidR="00F804A7" w:rsidRPr="00F804A7">
        <w:rPr>
          <w:rFonts w:asciiTheme="minorHAnsi" w:hAnsiTheme="minorHAnsi" w:cstheme="minorHAnsi"/>
          <w:i/>
          <w:iCs/>
          <w:sz w:val="20"/>
          <w:szCs w:val="20"/>
        </w:rPr>
        <w:t>, s</w:t>
      </w:r>
      <w:r w:rsidR="00600161" w:rsidRPr="00F804A7">
        <w:rPr>
          <w:rFonts w:asciiTheme="minorHAnsi" w:hAnsiTheme="minorHAnsi" w:cstheme="minorHAnsi"/>
          <w:i/>
          <w:iCs/>
          <w:sz w:val="20"/>
          <w:szCs w:val="20"/>
        </w:rPr>
        <w:t>e o preço for anormalmente baixo, pode ser fixada uma percentagem até 10% do preço contratual</w:t>
      </w:r>
      <w:r w:rsidR="00600161">
        <w:rPr>
          <w:rFonts w:asciiTheme="minorHAnsi" w:hAnsiTheme="minorHAnsi" w:cstheme="minorHAnsi"/>
          <w:sz w:val="20"/>
          <w:szCs w:val="20"/>
        </w:rPr>
        <w:t>)</w:t>
      </w:r>
    </w:p>
    <w:p w14:paraId="0079B806" w14:textId="6D91F4D0" w:rsidR="005A107E" w:rsidRPr="004F34A3" w:rsidRDefault="00C63764" w:rsidP="00291C48">
      <w:pPr>
        <w:pStyle w:val="PargrafodaLista"/>
        <w:widowControl/>
        <w:numPr>
          <w:ilvl w:val="0"/>
          <w:numId w:val="39"/>
        </w:numPr>
        <w:tabs>
          <w:tab w:val="left" w:pos="284"/>
        </w:tabs>
        <w:autoSpaceDE/>
        <w:autoSpaceDN/>
        <w:spacing w:after="120"/>
        <w:ind w:left="284" w:firstLine="0"/>
        <w:rPr>
          <w:rFonts w:asciiTheme="minorHAnsi" w:hAnsiTheme="minorHAnsi" w:cstheme="minorHAnsi"/>
          <w:sz w:val="20"/>
          <w:szCs w:val="20"/>
        </w:rPr>
      </w:pPr>
      <w:r>
        <w:rPr>
          <w:rFonts w:asciiTheme="minorHAnsi" w:hAnsiTheme="minorHAnsi" w:cstheme="minorHAnsi"/>
          <w:sz w:val="24"/>
          <w:szCs w:val="24"/>
        </w:rPr>
        <w:t>O</w:t>
      </w:r>
      <w:r w:rsidR="005A107E" w:rsidRPr="005A107E">
        <w:rPr>
          <w:rFonts w:asciiTheme="minorHAnsi" w:hAnsiTheme="minorHAnsi" w:cstheme="minorHAnsi"/>
          <w:sz w:val="24"/>
          <w:szCs w:val="24"/>
        </w:rPr>
        <w:t xml:space="preserve"> adjudicatário deve prestar a caução no prazo de 10 dias a contar da respetiva notificação, devendo comprovar essa prestação junto da entidade adjudicante no dia imediatamente subsequente</w:t>
      </w:r>
      <w:r w:rsidR="00600161">
        <w:rPr>
          <w:rFonts w:asciiTheme="minorHAnsi" w:hAnsiTheme="minorHAnsi" w:cstheme="minorHAnsi"/>
          <w:sz w:val="24"/>
          <w:szCs w:val="24"/>
        </w:rPr>
        <w:t xml:space="preserve"> </w:t>
      </w:r>
      <w:r w:rsidR="00600161" w:rsidRPr="004F34A3">
        <w:rPr>
          <w:rFonts w:asciiTheme="minorHAnsi" w:hAnsiTheme="minorHAnsi" w:cstheme="minorHAnsi"/>
          <w:sz w:val="20"/>
          <w:szCs w:val="20"/>
        </w:rPr>
        <w:t>(</w:t>
      </w:r>
      <w:r w:rsidR="00600161" w:rsidRPr="00F804A7">
        <w:rPr>
          <w:rFonts w:asciiTheme="minorHAnsi" w:hAnsiTheme="minorHAnsi" w:cstheme="minorHAnsi"/>
          <w:i/>
          <w:iCs/>
          <w:sz w:val="20"/>
          <w:szCs w:val="20"/>
        </w:rPr>
        <w:t>caso a caução seja exigível</w:t>
      </w:r>
      <w:r w:rsidR="00600161">
        <w:rPr>
          <w:rFonts w:asciiTheme="minorHAnsi" w:hAnsiTheme="minorHAnsi" w:cstheme="minorHAnsi"/>
          <w:sz w:val="20"/>
          <w:szCs w:val="20"/>
        </w:rPr>
        <w:t>)</w:t>
      </w:r>
      <w:r w:rsidR="005A107E" w:rsidRPr="004F34A3">
        <w:rPr>
          <w:rFonts w:asciiTheme="minorHAnsi" w:hAnsiTheme="minorHAnsi" w:cstheme="minorHAnsi"/>
          <w:sz w:val="20"/>
          <w:szCs w:val="20"/>
        </w:rPr>
        <w:t>.</w:t>
      </w:r>
    </w:p>
    <w:p w14:paraId="58955E3F" w14:textId="42DC1D0B" w:rsidR="005A107E" w:rsidRPr="005A107E" w:rsidRDefault="005A107E" w:rsidP="00291C48">
      <w:pPr>
        <w:pStyle w:val="PargrafodaLista"/>
        <w:widowControl/>
        <w:numPr>
          <w:ilvl w:val="0"/>
          <w:numId w:val="39"/>
        </w:numPr>
        <w:tabs>
          <w:tab w:val="left" w:pos="284"/>
        </w:tabs>
        <w:autoSpaceDE/>
        <w:autoSpaceDN/>
        <w:spacing w:after="120"/>
        <w:ind w:left="284" w:firstLine="0"/>
        <w:rPr>
          <w:rFonts w:asciiTheme="minorHAnsi" w:hAnsiTheme="minorHAnsi" w:cstheme="minorHAnsi"/>
          <w:sz w:val="24"/>
          <w:szCs w:val="24"/>
        </w:rPr>
      </w:pPr>
      <w:r w:rsidRPr="005A107E">
        <w:rPr>
          <w:rFonts w:asciiTheme="minorHAnsi" w:hAnsiTheme="minorHAnsi" w:cstheme="minorHAnsi"/>
          <w:sz w:val="24"/>
          <w:szCs w:val="24"/>
        </w:rPr>
        <w:t xml:space="preserve">A caução é prestada por depósito em dinheiro ou em títulos emitidos ou garantidos pelo Estado, ou mediante garantia bancária ou seguro-caução, nos termos definidos no artigo 90.º do CCP, devendo ser adotado, para o efeito, um dos modelos do Anexo </w:t>
      </w:r>
      <w:r w:rsidR="00C5228E">
        <w:rPr>
          <w:rFonts w:asciiTheme="minorHAnsi" w:hAnsiTheme="minorHAnsi" w:cstheme="minorHAnsi"/>
          <w:sz w:val="24"/>
          <w:szCs w:val="24"/>
        </w:rPr>
        <w:t>IV</w:t>
      </w:r>
      <w:r w:rsidR="00600161" w:rsidRPr="00600161">
        <w:t xml:space="preserve"> </w:t>
      </w:r>
      <w:r w:rsidR="00600161" w:rsidRPr="004F34A3">
        <w:rPr>
          <w:rFonts w:asciiTheme="minorHAnsi" w:hAnsiTheme="minorHAnsi" w:cstheme="minorHAnsi"/>
          <w:sz w:val="20"/>
          <w:szCs w:val="20"/>
        </w:rPr>
        <w:t>(</w:t>
      </w:r>
      <w:r w:rsidR="00600161" w:rsidRPr="00F804A7">
        <w:rPr>
          <w:rFonts w:asciiTheme="minorHAnsi" w:hAnsiTheme="minorHAnsi" w:cstheme="minorHAnsi"/>
          <w:b/>
          <w:bCs/>
          <w:i/>
          <w:iCs/>
          <w:sz w:val="20"/>
          <w:szCs w:val="20"/>
        </w:rPr>
        <w:t>caso a caução seja exigível</w:t>
      </w:r>
      <w:r w:rsidR="00600161" w:rsidRPr="004F34A3">
        <w:rPr>
          <w:rFonts w:asciiTheme="minorHAnsi" w:hAnsiTheme="minorHAnsi" w:cstheme="minorHAnsi"/>
          <w:sz w:val="20"/>
          <w:szCs w:val="20"/>
        </w:rPr>
        <w:t>).</w:t>
      </w:r>
    </w:p>
    <w:p w14:paraId="6992B594" w14:textId="77777777" w:rsidR="00C910AC" w:rsidRPr="00A12C13" w:rsidRDefault="00C910AC" w:rsidP="00291C48">
      <w:pPr>
        <w:pStyle w:val="PargrafodaLista"/>
        <w:tabs>
          <w:tab w:val="left" w:pos="284"/>
        </w:tabs>
        <w:spacing w:after="120"/>
        <w:ind w:left="284"/>
        <w:rPr>
          <w:rFonts w:asciiTheme="minorHAnsi" w:hAnsiTheme="minorHAnsi" w:cstheme="minorHAnsi"/>
          <w:sz w:val="24"/>
          <w:szCs w:val="24"/>
        </w:rPr>
      </w:pPr>
    </w:p>
    <w:p w14:paraId="53252728" w14:textId="77777777" w:rsidR="00C83579" w:rsidRDefault="004E2F22" w:rsidP="00291C48">
      <w:pPr>
        <w:pStyle w:val="Ttulo1"/>
      </w:pPr>
      <w:bookmarkStart w:id="56" w:name="_Toc124160501"/>
      <w:bookmarkStart w:id="57" w:name="_Toc138683909"/>
      <w:r w:rsidRPr="00A12C13">
        <w:t>Cláusula</w:t>
      </w:r>
      <w:r w:rsidR="00C910AC" w:rsidRPr="00A12C13">
        <w:t xml:space="preserve"> 2</w:t>
      </w:r>
      <w:r w:rsidR="00264EFD" w:rsidRPr="00A12C13">
        <w:t>5</w:t>
      </w:r>
      <w:r w:rsidR="00C910AC" w:rsidRPr="00A12C13">
        <w:t>.º</w:t>
      </w:r>
      <w:r w:rsidR="00777AFC">
        <w:t xml:space="preserve"> </w:t>
      </w:r>
    </w:p>
    <w:p w14:paraId="3C4CE1DB" w14:textId="74E6BE73" w:rsidR="00C910AC" w:rsidRDefault="00777AFC" w:rsidP="00291C48">
      <w:pPr>
        <w:pStyle w:val="Ttulo1"/>
      </w:pPr>
      <w:r>
        <w:t xml:space="preserve"> </w:t>
      </w:r>
      <w:r w:rsidR="00C910AC" w:rsidRPr="00A12C13">
        <w:t>Minuta e outorga do contrato</w:t>
      </w:r>
      <w:bookmarkEnd w:id="56"/>
      <w:bookmarkEnd w:id="57"/>
    </w:p>
    <w:p w14:paraId="513419DB" w14:textId="77777777" w:rsidR="00777AFC" w:rsidRPr="00A12C13" w:rsidRDefault="00777AFC" w:rsidP="00291C48">
      <w:pPr>
        <w:spacing w:line="240" w:lineRule="auto"/>
      </w:pPr>
    </w:p>
    <w:p w14:paraId="6C816865" w14:textId="05ABA955" w:rsidR="00C910AC" w:rsidRPr="00A12C13" w:rsidRDefault="00C910AC" w:rsidP="00291C48">
      <w:pPr>
        <w:pStyle w:val="PargrafodaLista"/>
        <w:widowControl/>
        <w:numPr>
          <w:ilvl w:val="3"/>
          <w:numId w:val="1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Sem prejuízo do disposto no </w:t>
      </w:r>
      <w:r w:rsidR="00187F47"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95.º do CCP, a minuta de contrato é aprovada pelo órgão competente para a decisão de contratar em simultâneo com a decisão de adjudicação e é notificada ao adjudicatário também em simultâneo com a decisão de adjudicação.</w:t>
      </w:r>
    </w:p>
    <w:p w14:paraId="3B8EE2BA" w14:textId="2F87FD68" w:rsidR="00C910AC" w:rsidRPr="00A12C13" w:rsidRDefault="00C910AC" w:rsidP="00291C48">
      <w:pPr>
        <w:pStyle w:val="PargrafodaLista"/>
        <w:widowControl/>
        <w:numPr>
          <w:ilvl w:val="3"/>
          <w:numId w:val="1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minuta do contrato considera-se aceite pelo adjudicatário quando haja aceitação expressa, ou quando não haja reclamação, nos termos do </w:t>
      </w:r>
      <w:r w:rsidR="00187F47"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102.º do CCP, nos </w:t>
      </w:r>
      <w:r w:rsidR="0022788D">
        <w:rPr>
          <w:rFonts w:asciiTheme="minorHAnsi" w:hAnsiTheme="minorHAnsi" w:cstheme="minorHAnsi"/>
          <w:sz w:val="24"/>
          <w:szCs w:val="24"/>
        </w:rPr>
        <w:t>três</w:t>
      </w:r>
      <w:r w:rsidRPr="00A12C13">
        <w:rPr>
          <w:rFonts w:asciiTheme="minorHAnsi" w:hAnsiTheme="minorHAnsi" w:cstheme="minorHAnsi"/>
          <w:sz w:val="24"/>
          <w:szCs w:val="24"/>
        </w:rPr>
        <w:t xml:space="preserve"> dias subsequentes à respetiva notificação. </w:t>
      </w:r>
    </w:p>
    <w:p w14:paraId="739CD31B" w14:textId="77777777" w:rsidR="00C910AC" w:rsidRPr="00A12C13" w:rsidRDefault="00C910AC" w:rsidP="00291C48">
      <w:pPr>
        <w:pStyle w:val="PargrafodaLista"/>
        <w:widowControl/>
        <w:numPr>
          <w:ilvl w:val="3"/>
          <w:numId w:val="1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O contrato deverá ser reduzido a escrito através da elaboração de um clausulado em suporte informático com a aposição de assinaturas eletrónicas.</w:t>
      </w:r>
    </w:p>
    <w:p w14:paraId="625BB555" w14:textId="23F4EF12" w:rsidR="00C910AC" w:rsidRPr="00A12C13" w:rsidRDefault="00C910AC" w:rsidP="00291C48">
      <w:pPr>
        <w:pStyle w:val="PargrafodaLista"/>
        <w:widowControl/>
        <w:numPr>
          <w:ilvl w:val="3"/>
          <w:numId w:val="1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A outorga do contrato deverá ter lugar no prazo de 30 (trinta) dias, após a aceitação da minuta pelo adjudicatário ou da decisão da reclamação, sem prejuízo do disposto no </w:t>
      </w:r>
      <w:r w:rsidR="00721500" w:rsidRPr="00A12C13">
        <w:rPr>
          <w:rFonts w:asciiTheme="minorHAnsi" w:hAnsiTheme="minorHAnsi" w:cstheme="minorHAnsi"/>
          <w:sz w:val="24"/>
          <w:szCs w:val="24"/>
        </w:rPr>
        <w:t>artigo</w:t>
      </w:r>
      <w:r w:rsidRPr="00A12C13">
        <w:rPr>
          <w:rFonts w:asciiTheme="minorHAnsi" w:hAnsiTheme="minorHAnsi" w:cstheme="minorHAnsi"/>
          <w:sz w:val="24"/>
          <w:szCs w:val="24"/>
        </w:rPr>
        <w:t xml:space="preserve"> 104.º do CCP.</w:t>
      </w:r>
    </w:p>
    <w:p w14:paraId="734867E6" w14:textId="36F51146" w:rsidR="00C910AC" w:rsidRDefault="00C910AC" w:rsidP="00291C48">
      <w:pPr>
        <w:pStyle w:val="PargrafodaLista"/>
        <w:widowControl/>
        <w:numPr>
          <w:ilvl w:val="3"/>
          <w:numId w:val="14"/>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O órgão competente para a decisão de contratar comunica ao adjudicatário, com a antecedência mínima de 3 (três) dias úteis, a data, a hora e o meio eletrónico através do qual ocorrerá a outorga do contrato.</w:t>
      </w:r>
    </w:p>
    <w:p w14:paraId="72A46B04" w14:textId="77777777" w:rsidR="00AE6A61" w:rsidRPr="00A12C13" w:rsidRDefault="00AE6A61" w:rsidP="00AE6A61">
      <w:pPr>
        <w:pStyle w:val="PargrafodaLista"/>
        <w:widowControl/>
        <w:tabs>
          <w:tab w:val="left" w:pos="284"/>
        </w:tabs>
        <w:autoSpaceDE/>
        <w:autoSpaceDN/>
        <w:spacing w:after="120"/>
        <w:ind w:left="284" w:firstLine="0"/>
        <w:rPr>
          <w:rFonts w:asciiTheme="minorHAnsi" w:hAnsiTheme="minorHAnsi" w:cstheme="minorHAnsi"/>
          <w:sz w:val="24"/>
          <w:szCs w:val="24"/>
        </w:rPr>
      </w:pPr>
    </w:p>
    <w:p w14:paraId="08E2DECE" w14:textId="77777777" w:rsidR="00C83579" w:rsidRDefault="004E2F22" w:rsidP="00291C48">
      <w:pPr>
        <w:pStyle w:val="Ttulo1"/>
      </w:pPr>
      <w:bookmarkStart w:id="58" w:name="_Toc124160502"/>
      <w:bookmarkStart w:id="59" w:name="_Toc138683910"/>
      <w:bookmarkStart w:id="60" w:name="_Hlk54602697"/>
      <w:r w:rsidRPr="00A12C13">
        <w:t>Cláusula</w:t>
      </w:r>
      <w:r w:rsidR="00C910AC" w:rsidRPr="00A12C13">
        <w:t xml:space="preserve"> 2</w:t>
      </w:r>
      <w:r w:rsidR="00721500" w:rsidRPr="00A12C13">
        <w:t>6</w:t>
      </w:r>
      <w:r w:rsidR="00C910AC" w:rsidRPr="00A12C13">
        <w:t>.º</w:t>
      </w:r>
      <w:r w:rsidR="00777AFC">
        <w:t xml:space="preserve"> </w:t>
      </w:r>
    </w:p>
    <w:p w14:paraId="58159CE0" w14:textId="0A9B74F7" w:rsidR="00C910AC" w:rsidRDefault="00777AFC" w:rsidP="00291C48">
      <w:pPr>
        <w:pStyle w:val="Ttulo1"/>
      </w:pPr>
      <w:r>
        <w:t xml:space="preserve"> </w:t>
      </w:r>
      <w:r w:rsidR="00C910AC" w:rsidRPr="00A12C13">
        <w:t>Despesas e encargos</w:t>
      </w:r>
      <w:bookmarkEnd w:id="58"/>
      <w:bookmarkEnd w:id="59"/>
      <w:r w:rsidR="00C910AC" w:rsidRPr="00A12C13">
        <w:t xml:space="preserve"> </w:t>
      </w:r>
    </w:p>
    <w:p w14:paraId="4186F492" w14:textId="77777777" w:rsidR="00AE6A61" w:rsidRDefault="00AE6A61" w:rsidP="00AE6A61"/>
    <w:bookmarkEnd w:id="60"/>
    <w:p w14:paraId="50301DBB" w14:textId="0F7345C1" w:rsidR="00C910AC" w:rsidRPr="00A12C13" w:rsidRDefault="00C910AC" w:rsidP="00291C48">
      <w:pPr>
        <w:spacing w:line="240" w:lineRule="auto"/>
        <w:ind w:left="284"/>
        <w:jc w:val="both"/>
        <w:rPr>
          <w:rFonts w:cstheme="minorHAnsi"/>
          <w:sz w:val="24"/>
          <w:szCs w:val="24"/>
        </w:rPr>
      </w:pPr>
      <w:r w:rsidRPr="00A12C13">
        <w:rPr>
          <w:rFonts w:cstheme="minorHAnsi"/>
          <w:sz w:val="24"/>
          <w:szCs w:val="24"/>
        </w:rPr>
        <w:t xml:space="preserve">Todas as despesas e encargos inerentes à elaboração e apresentação de propostas, bem como todas as que estiverem relacionadas com a celebração do contrato, incluindo as relativas à prestação da caução, se devida, constituem responsabilidade dos concorrentes ou do adjudicatário, conforme o caso. </w:t>
      </w:r>
    </w:p>
    <w:p w14:paraId="10918AC2" w14:textId="77777777" w:rsidR="00777AFC" w:rsidRPr="00A12C13" w:rsidRDefault="00777AFC" w:rsidP="00291C48">
      <w:pPr>
        <w:spacing w:line="240" w:lineRule="auto"/>
        <w:ind w:left="284"/>
        <w:jc w:val="both"/>
        <w:rPr>
          <w:rFonts w:cstheme="minorHAnsi"/>
          <w:sz w:val="24"/>
          <w:szCs w:val="24"/>
        </w:rPr>
      </w:pPr>
    </w:p>
    <w:p w14:paraId="04DAF560" w14:textId="77777777" w:rsidR="00C83579" w:rsidRDefault="004E2F22" w:rsidP="00291C48">
      <w:pPr>
        <w:pStyle w:val="Ttulo1"/>
      </w:pPr>
      <w:bookmarkStart w:id="61" w:name="_Toc69985354"/>
      <w:bookmarkStart w:id="62" w:name="_Toc124160503"/>
      <w:bookmarkStart w:id="63" w:name="_Toc138683911"/>
      <w:r w:rsidRPr="00A12C13">
        <w:t>Cláusula</w:t>
      </w:r>
      <w:r w:rsidR="00C910AC" w:rsidRPr="00A12C13">
        <w:t xml:space="preserve"> 2</w:t>
      </w:r>
      <w:r w:rsidR="00721500" w:rsidRPr="00A12C13">
        <w:t>7</w:t>
      </w:r>
      <w:r w:rsidR="00C910AC" w:rsidRPr="00A12C13">
        <w:t>.º</w:t>
      </w:r>
      <w:r w:rsidR="00777AFC">
        <w:t xml:space="preserve"> </w:t>
      </w:r>
    </w:p>
    <w:p w14:paraId="2BB15E8C" w14:textId="0E87A53E" w:rsidR="00C910AC" w:rsidRDefault="00777AFC" w:rsidP="00291C48">
      <w:pPr>
        <w:pStyle w:val="Ttulo1"/>
      </w:pPr>
      <w:r>
        <w:t xml:space="preserve"> </w:t>
      </w:r>
      <w:r w:rsidR="00C910AC" w:rsidRPr="00A12C13">
        <w:t>Informação sobre proteção de dados pessoais</w:t>
      </w:r>
      <w:bookmarkEnd w:id="61"/>
      <w:bookmarkEnd w:id="62"/>
      <w:bookmarkEnd w:id="63"/>
    </w:p>
    <w:p w14:paraId="2042E464" w14:textId="77777777" w:rsidR="00777AFC" w:rsidRPr="00A12C13" w:rsidRDefault="00777AFC" w:rsidP="00291C48">
      <w:pPr>
        <w:spacing w:line="240" w:lineRule="auto"/>
      </w:pPr>
    </w:p>
    <w:p w14:paraId="5BF794B4" w14:textId="371FC244" w:rsidR="00C910AC" w:rsidRPr="00A12C13" w:rsidRDefault="00C910AC" w:rsidP="00291C48">
      <w:pPr>
        <w:pStyle w:val="PargrafodaLista"/>
        <w:widowControl/>
        <w:numPr>
          <w:ilvl w:val="0"/>
          <w:numId w:val="43"/>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Nos termos do Regulamento (UE) 2016/679 do Parlamento Europeu e do Conselho, de 27 de abril de 2016, Regulamento Geral sobre a Proteção de Dados (RGPD), </w:t>
      </w:r>
      <w:r w:rsidR="00AA38A8">
        <w:rPr>
          <w:rFonts w:asciiTheme="minorHAnsi" w:hAnsiTheme="minorHAnsi" w:cstheme="minorHAnsi"/>
          <w:sz w:val="24"/>
          <w:szCs w:val="24"/>
        </w:rPr>
        <w:t>a Entidade Adjudicante</w:t>
      </w:r>
      <w:r w:rsidRPr="00A12C13">
        <w:rPr>
          <w:rFonts w:asciiTheme="minorHAnsi" w:hAnsiTheme="minorHAnsi" w:cstheme="minorHAnsi"/>
          <w:sz w:val="24"/>
          <w:szCs w:val="24"/>
        </w:rPr>
        <w:t xml:space="preserve"> é </w:t>
      </w:r>
      <w:r w:rsidR="00AA38A8">
        <w:rPr>
          <w:rFonts w:asciiTheme="minorHAnsi" w:hAnsiTheme="minorHAnsi" w:cstheme="minorHAnsi"/>
          <w:sz w:val="24"/>
          <w:szCs w:val="24"/>
        </w:rPr>
        <w:t>a</w:t>
      </w:r>
      <w:r w:rsidRPr="00A12C13">
        <w:rPr>
          <w:rFonts w:asciiTheme="minorHAnsi" w:hAnsiTheme="minorHAnsi" w:cstheme="minorHAnsi"/>
          <w:sz w:val="24"/>
          <w:szCs w:val="24"/>
        </w:rPr>
        <w:t xml:space="preserve"> responsável pelo tratamento dos dados pessoais no âmbito do presente procedimento pré-contratual, relativamente aos dados referidos no número seguinte.</w:t>
      </w:r>
    </w:p>
    <w:p w14:paraId="4B024A0E" w14:textId="79C38979" w:rsidR="00C910AC" w:rsidRPr="00A12C13" w:rsidRDefault="00C910AC" w:rsidP="00291C48">
      <w:pPr>
        <w:pStyle w:val="PargrafodaLista"/>
        <w:widowControl/>
        <w:numPr>
          <w:ilvl w:val="0"/>
          <w:numId w:val="43"/>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Os dados pessoais contidos nas propostas, nos documentos que as acompanhem e, bem assim, nas respostas aos pedidos de esclarecimentos, pronúncias e documentos de habilitação, entre outros não expressamente previstos neste </w:t>
      </w:r>
      <w:r w:rsidR="004E2F22" w:rsidRPr="00A12C13">
        <w:rPr>
          <w:rFonts w:asciiTheme="minorHAnsi" w:hAnsiTheme="minorHAnsi" w:cstheme="minorHAnsi"/>
          <w:sz w:val="24"/>
          <w:szCs w:val="24"/>
        </w:rPr>
        <w:t>Cláusula</w:t>
      </w:r>
      <w:r w:rsidRPr="00A12C13">
        <w:rPr>
          <w:rFonts w:asciiTheme="minorHAnsi" w:hAnsiTheme="minorHAnsi" w:cstheme="minorHAnsi"/>
          <w:sz w:val="24"/>
          <w:szCs w:val="24"/>
        </w:rPr>
        <w:t xml:space="preserve">, apresentados ao abrigo do presente procedimento, cuja obrigação decorre </w:t>
      </w:r>
      <w:r w:rsidRPr="00A12C13">
        <w:rPr>
          <w:rFonts w:asciiTheme="minorHAnsi" w:hAnsiTheme="minorHAnsi" w:cstheme="minorHAnsi"/>
          <w:sz w:val="24"/>
          <w:szCs w:val="24"/>
        </w:rPr>
        <w:lastRenderedPageBreak/>
        <w:t>diretamente do Código dos Contratos Públicos, serão tratados nos termos permitidos por lei e no âmbito de finalidades relacionadas com a tramitação do procedimento, sendo a Entidade Adjudicante alheia ao tratamento que lhes é dado pelos restantes operadores económicos participantes.</w:t>
      </w:r>
    </w:p>
    <w:p w14:paraId="7290DE6C" w14:textId="02A87AF6" w:rsidR="00C910AC" w:rsidRPr="00A12C13" w:rsidRDefault="00AA38A8" w:rsidP="00291C48">
      <w:pPr>
        <w:pStyle w:val="PargrafodaLista"/>
        <w:widowControl/>
        <w:numPr>
          <w:ilvl w:val="0"/>
          <w:numId w:val="43"/>
        </w:numPr>
        <w:tabs>
          <w:tab w:val="left" w:pos="284"/>
        </w:tabs>
        <w:autoSpaceDE/>
        <w:autoSpaceDN/>
        <w:spacing w:after="120"/>
        <w:ind w:left="284" w:firstLine="0"/>
        <w:rPr>
          <w:rFonts w:asciiTheme="minorHAnsi" w:hAnsiTheme="minorHAnsi" w:cstheme="minorHAnsi"/>
          <w:sz w:val="24"/>
          <w:szCs w:val="24"/>
        </w:rPr>
      </w:pPr>
      <w:r>
        <w:rPr>
          <w:rFonts w:asciiTheme="minorHAnsi" w:hAnsiTheme="minorHAnsi" w:cstheme="minorHAnsi"/>
          <w:sz w:val="24"/>
          <w:szCs w:val="24"/>
        </w:rPr>
        <w:t>A Entidade Adjudicante</w:t>
      </w:r>
      <w:r w:rsidR="00C910AC" w:rsidRPr="00A12C13">
        <w:rPr>
          <w:rFonts w:asciiTheme="minorHAnsi" w:hAnsiTheme="minorHAnsi" w:cstheme="minorHAnsi"/>
          <w:sz w:val="24"/>
          <w:szCs w:val="24"/>
        </w:rPr>
        <w:t xml:space="preserve"> poderá transmitir os dados pessoais a que se refere o presente </w:t>
      </w:r>
      <w:r w:rsidR="004E2F22" w:rsidRPr="00A12C13">
        <w:rPr>
          <w:rFonts w:asciiTheme="minorHAnsi" w:hAnsiTheme="minorHAnsi" w:cstheme="minorHAnsi"/>
          <w:sz w:val="24"/>
          <w:szCs w:val="24"/>
        </w:rPr>
        <w:t>Cláusula</w:t>
      </w:r>
      <w:r w:rsidR="00C910AC" w:rsidRPr="00A12C13">
        <w:rPr>
          <w:rFonts w:asciiTheme="minorHAnsi" w:hAnsiTheme="minorHAnsi" w:cstheme="minorHAnsi"/>
          <w:sz w:val="24"/>
          <w:szCs w:val="24"/>
        </w:rPr>
        <w:t xml:space="preserve"> aos seus colaboradores, prestadores de serviços e subcontratantes para o cumprimento das finalidades acima referidas e, bem assim, a autoridades judiciais, fiscais, regulatórias ou outras para o cumprimento de imposições legais ou regulamentares.</w:t>
      </w:r>
    </w:p>
    <w:p w14:paraId="52814501" w14:textId="64EAE436" w:rsidR="00C910AC" w:rsidRPr="0095434B" w:rsidRDefault="00C910AC" w:rsidP="00291C48">
      <w:pPr>
        <w:pStyle w:val="PargrafodaLista"/>
        <w:widowControl/>
        <w:numPr>
          <w:ilvl w:val="0"/>
          <w:numId w:val="43"/>
        </w:numPr>
        <w:tabs>
          <w:tab w:val="left" w:pos="284"/>
        </w:tabs>
        <w:autoSpaceDE/>
        <w:autoSpaceDN/>
        <w:spacing w:after="120"/>
        <w:ind w:left="284" w:firstLine="0"/>
        <w:rPr>
          <w:rFonts w:asciiTheme="minorHAnsi" w:hAnsiTheme="minorHAnsi" w:cstheme="minorHAnsi"/>
          <w:sz w:val="24"/>
          <w:szCs w:val="24"/>
        </w:rPr>
      </w:pPr>
      <w:r w:rsidRPr="00A12C13">
        <w:rPr>
          <w:rFonts w:asciiTheme="minorHAnsi" w:hAnsiTheme="minorHAnsi" w:cstheme="minorHAnsi"/>
          <w:sz w:val="24"/>
          <w:szCs w:val="24"/>
        </w:rPr>
        <w:t xml:space="preserve">Todos os dados pessoais constantes da proposta apresentada são exatos e atualizados e, quando detidos por titulares de dados pessoais diversos da entidade subscritora da proposta, considera-se que esta entidade se encontra legitimada a transmiti-los </w:t>
      </w:r>
      <w:r w:rsidR="00AA38A8">
        <w:rPr>
          <w:rFonts w:asciiTheme="minorHAnsi" w:hAnsiTheme="minorHAnsi" w:cstheme="minorHAnsi"/>
          <w:sz w:val="24"/>
          <w:szCs w:val="24"/>
        </w:rPr>
        <w:t>à Entidade Adjudicante</w:t>
      </w:r>
      <w:r w:rsidRPr="00A12C13">
        <w:rPr>
          <w:rFonts w:asciiTheme="minorHAnsi" w:hAnsiTheme="minorHAnsi" w:cstheme="minorHAnsi"/>
          <w:sz w:val="24"/>
          <w:szCs w:val="24"/>
        </w:rPr>
        <w:t>, nos termos previstos no RGPD.</w:t>
      </w:r>
    </w:p>
    <w:p w14:paraId="0FED21AD" w14:textId="34575543" w:rsidR="00C910AC" w:rsidRPr="0095434B" w:rsidRDefault="00C910AC" w:rsidP="00291C48">
      <w:pPr>
        <w:pStyle w:val="PargrafodaLista"/>
        <w:widowControl/>
        <w:numPr>
          <w:ilvl w:val="0"/>
          <w:numId w:val="43"/>
        </w:numPr>
        <w:tabs>
          <w:tab w:val="left" w:pos="284"/>
        </w:tabs>
        <w:autoSpaceDE/>
        <w:autoSpaceDN/>
        <w:spacing w:after="120"/>
        <w:ind w:left="284" w:firstLine="0"/>
        <w:rPr>
          <w:rFonts w:asciiTheme="minorHAnsi" w:hAnsiTheme="minorHAnsi" w:cstheme="minorHAnsi"/>
          <w:sz w:val="24"/>
          <w:szCs w:val="24"/>
        </w:rPr>
      </w:pPr>
      <w:r w:rsidRPr="0095434B">
        <w:rPr>
          <w:rFonts w:asciiTheme="minorHAnsi" w:hAnsiTheme="minorHAnsi" w:cstheme="minorHAnsi"/>
          <w:sz w:val="24"/>
          <w:szCs w:val="24"/>
        </w:rPr>
        <w:t xml:space="preserve">De acordo com a Lei de Organização e Processo do Tribunal de Contas, os dados pessoais são conservados pelo prazo de 10 anos, contados a partir o encerramento do procedimento pré-contratual, salvo se, sendo necessários para comprovar o cumprimento de obrigações contratuais ou de outra natureza, conforme estabelece o n.º 3 do </w:t>
      </w:r>
      <w:r w:rsidR="008759A8" w:rsidRPr="0095434B">
        <w:rPr>
          <w:rFonts w:asciiTheme="minorHAnsi" w:hAnsiTheme="minorHAnsi" w:cstheme="minorHAnsi"/>
          <w:sz w:val="24"/>
          <w:szCs w:val="24"/>
        </w:rPr>
        <w:t>artigo</w:t>
      </w:r>
      <w:r w:rsidRPr="0095434B">
        <w:rPr>
          <w:rFonts w:asciiTheme="minorHAnsi" w:hAnsiTheme="minorHAnsi" w:cstheme="minorHAnsi"/>
          <w:sz w:val="24"/>
          <w:szCs w:val="24"/>
        </w:rPr>
        <w:t xml:space="preserve"> 21.º da Lei n.º 58/2019, de 08</w:t>
      </w:r>
      <w:r w:rsidR="008759A8" w:rsidRPr="0095434B">
        <w:rPr>
          <w:rFonts w:asciiTheme="minorHAnsi" w:hAnsiTheme="minorHAnsi" w:cstheme="minorHAnsi"/>
          <w:sz w:val="24"/>
          <w:szCs w:val="24"/>
        </w:rPr>
        <w:t>.</w:t>
      </w:r>
      <w:r w:rsidRPr="0095434B">
        <w:rPr>
          <w:rFonts w:asciiTheme="minorHAnsi" w:hAnsiTheme="minorHAnsi" w:cstheme="minorHAnsi"/>
          <w:sz w:val="24"/>
          <w:szCs w:val="24"/>
        </w:rPr>
        <w:t>08, enquanto não decorrer o prazo de prescrição dos direitos correspetivos.</w:t>
      </w:r>
    </w:p>
    <w:p w14:paraId="1731AE09" w14:textId="77777777" w:rsidR="00C910AC" w:rsidRPr="0095434B" w:rsidRDefault="00C910AC" w:rsidP="00291C48">
      <w:pPr>
        <w:pStyle w:val="PargrafodaLista"/>
        <w:widowControl/>
        <w:numPr>
          <w:ilvl w:val="0"/>
          <w:numId w:val="43"/>
        </w:numPr>
        <w:tabs>
          <w:tab w:val="left" w:pos="284"/>
        </w:tabs>
        <w:autoSpaceDE/>
        <w:autoSpaceDN/>
        <w:spacing w:after="120"/>
        <w:ind w:left="284" w:firstLine="0"/>
        <w:rPr>
          <w:rFonts w:asciiTheme="minorHAnsi" w:hAnsiTheme="minorHAnsi" w:cstheme="minorHAnsi"/>
          <w:sz w:val="24"/>
          <w:szCs w:val="24"/>
        </w:rPr>
      </w:pPr>
      <w:r w:rsidRPr="0095434B">
        <w:rPr>
          <w:rFonts w:asciiTheme="minorHAnsi" w:hAnsiTheme="minorHAnsi" w:cstheme="minorHAnsi"/>
          <w:sz w:val="24"/>
          <w:szCs w:val="24"/>
        </w:rPr>
        <w:t xml:space="preserve">Os titulares têm os seguintes direitos sobre os dados pessoais que lhes digam respeito: </w:t>
      </w:r>
    </w:p>
    <w:p w14:paraId="67EE4DFB" w14:textId="6DABABD8" w:rsidR="00C910AC" w:rsidRPr="00A12C13" w:rsidRDefault="00C910AC" w:rsidP="00291C48">
      <w:pPr>
        <w:pStyle w:val="PargrafodaLista"/>
        <w:widowControl/>
        <w:numPr>
          <w:ilvl w:val="0"/>
          <w:numId w:val="20"/>
        </w:numPr>
        <w:shd w:val="clear" w:color="auto" w:fill="FFFFFF"/>
        <w:autoSpaceDE/>
        <w:autoSpaceDN/>
        <w:ind w:left="567" w:firstLine="0"/>
        <w:contextualSpacing/>
        <w:rPr>
          <w:rFonts w:asciiTheme="minorHAnsi" w:eastAsia="Times New Roman" w:hAnsiTheme="minorHAnsi" w:cstheme="minorHAnsi"/>
          <w:color w:val="212121"/>
          <w:sz w:val="24"/>
          <w:szCs w:val="24"/>
          <w:lang w:eastAsia="pt-PT"/>
        </w:rPr>
      </w:pPr>
      <w:r w:rsidRPr="00A12C13">
        <w:rPr>
          <w:rFonts w:asciiTheme="minorHAnsi" w:eastAsia="Times New Roman" w:hAnsiTheme="minorHAnsi" w:cstheme="minorHAnsi"/>
          <w:color w:val="212121"/>
          <w:sz w:val="24"/>
          <w:szCs w:val="24"/>
          <w:lang w:eastAsia="pt-PT"/>
        </w:rPr>
        <w:t xml:space="preserve">A exercer perante </w:t>
      </w:r>
      <w:r w:rsidR="00AA38A8">
        <w:rPr>
          <w:rFonts w:asciiTheme="minorHAnsi" w:eastAsia="Times New Roman" w:hAnsiTheme="minorHAnsi" w:cstheme="minorHAnsi"/>
          <w:color w:val="212121"/>
          <w:sz w:val="24"/>
          <w:szCs w:val="24"/>
          <w:lang w:eastAsia="pt-PT"/>
        </w:rPr>
        <w:t>a Entidade Adjudicante</w:t>
      </w:r>
      <w:r w:rsidRPr="00A12C13">
        <w:rPr>
          <w:rFonts w:asciiTheme="minorHAnsi" w:eastAsia="Times New Roman" w:hAnsiTheme="minorHAnsi" w:cstheme="minorHAnsi"/>
          <w:color w:val="212121"/>
          <w:sz w:val="24"/>
          <w:szCs w:val="24"/>
          <w:lang w:eastAsia="pt-PT"/>
        </w:rPr>
        <w:t xml:space="preserve">: direito de informação; direito de acesso; direito de retificação dos dados inexatos; direito ao apagamento; direito à limitação do tratamento; direito de portabilidade dos dados; direito de oposição ao tratamento; direito a não ficar sujeito a decisões exclusivamente automatizadas, incluindo a definição de perfis; nas situações de consentimento, direito de retirar consentimento em qualquer altura, sem comprometer a licitude do tratamento efetuado com base no consentimento previamente dado; </w:t>
      </w:r>
    </w:p>
    <w:p w14:paraId="3C3297A9" w14:textId="0DFFE6B5" w:rsidR="00C910AC" w:rsidRPr="00A12C13" w:rsidRDefault="00C910AC" w:rsidP="00291C48">
      <w:pPr>
        <w:pStyle w:val="PargrafodaLista"/>
        <w:widowControl/>
        <w:numPr>
          <w:ilvl w:val="0"/>
          <w:numId w:val="20"/>
        </w:numPr>
        <w:shd w:val="clear" w:color="auto" w:fill="FFFFFF"/>
        <w:autoSpaceDE/>
        <w:autoSpaceDN/>
        <w:ind w:left="567" w:firstLine="0"/>
        <w:contextualSpacing/>
        <w:rPr>
          <w:rFonts w:asciiTheme="minorHAnsi" w:eastAsia="Times New Roman" w:hAnsiTheme="minorHAnsi" w:cstheme="minorHAnsi"/>
          <w:color w:val="212121"/>
          <w:sz w:val="24"/>
          <w:szCs w:val="24"/>
          <w:lang w:eastAsia="pt-PT"/>
        </w:rPr>
      </w:pPr>
      <w:r w:rsidRPr="00A12C13">
        <w:rPr>
          <w:rFonts w:asciiTheme="minorHAnsi" w:eastAsia="Times New Roman" w:hAnsiTheme="minorHAnsi" w:cstheme="minorHAnsi"/>
          <w:color w:val="212121"/>
          <w:sz w:val="24"/>
          <w:szCs w:val="24"/>
          <w:lang w:eastAsia="pt-PT"/>
        </w:rPr>
        <w:t xml:space="preserve">A exercer perante o Encarregado de Proteção de Dados (através do email </w:t>
      </w:r>
      <w:r w:rsidR="00DC52D8" w:rsidRPr="00A12C13">
        <w:rPr>
          <w:rFonts w:asciiTheme="minorHAnsi" w:eastAsia="Arial Narrow" w:hAnsiTheme="minorHAnsi" w:cstheme="minorHAnsi"/>
          <w:sz w:val="24"/>
          <w:szCs w:val="24"/>
        </w:rPr>
        <w:t>____________</w:t>
      </w:r>
      <w:r w:rsidR="00DC52D8" w:rsidRPr="00A12C13">
        <w:rPr>
          <w:rFonts w:asciiTheme="minorHAnsi" w:eastAsia="Times New Roman" w:hAnsiTheme="minorHAnsi" w:cstheme="minorHAnsi"/>
          <w:color w:val="212121"/>
          <w:sz w:val="24"/>
          <w:szCs w:val="24"/>
          <w:lang w:eastAsia="pt-PT"/>
        </w:rPr>
        <w:t>)</w:t>
      </w:r>
      <w:r w:rsidRPr="00A12C13">
        <w:rPr>
          <w:rFonts w:asciiTheme="minorHAnsi" w:eastAsia="Times New Roman" w:hAnsiTheme="minorHAnsi" w:cstheme="minorHAnsi"/>
          <w:color w:val="212121"/>
          <w:sz w:val="24"/>
          <w:szCs w:val="24"/>
          <w:lang w:eastAsia="pt-PT"/>
        </w:rPr>
        <w:t xml:space="preserve">: direito de apresentar exposições; </w:t>
      </w:r>
    </w:p>
    <w:p w14:paraId="7BF1036F" w14:textId="77777777" w:rsidR="00C910AC" w:rsidRPr="00A12C13" w:rsidRDefault="00C910AC" w:rsidP="00291C48">
      <w:pPr>
        <w:pStyle w:val="PargrafodaLista"/>
        <w:widowControl/>
        <w:numPr>
          <w:ilvl w:val="0"/>
          <w:numId w:val="20"/>
        </w:numPr>
        <w:shd w:val="clear" w:color="auto" w:fill="FFFFFF"/>
        <w:autoSpaceDE/>
        <w:autoSpaceDN/>
        <w:ind w:left="567" w:firstLine="0"/>
        <w:contextualSpacing/>
        <w:rPr>
          <w:rFonts w:asciiTheme="minorHAnsi" w:eastAsia="Times New Roman" w:hAnsiTheme="minorHAnsi" w:cstheme="minorHAnsi"/>
          <w:color w:val="212121"/>
          <w:sz w:val="24"/>
          <w:szCs w:val="24"/>
          <w:lang w:eastAsia="pt-PT"/>
        </w:rPr>
      </w:pPr>
      <w:r w:rsidRPr="00A12C13">
        <w:rPr>
          <w:rFonts w:asciiTheme="minorHAnsi" w:eastAsia="Times New Roman" w:hAnsiTheme="minorHAnsi" w:cstheme="minorHAnsi"/>
          <w:color w:val="212121"/>
          <w:sz w:val="24"/>
          <w:szCs w:val="24"/>
          <w:lang w:eastAsia="pt-PT"/>
        </w:rPr>
        <w:t>A exercer perante a autoridade de controlo (nomeadamente, Comissão Nacional de Proteção de Dados): direito de apresentar reclamação;</w:t>
      </w:r>
    </w:p>
    <w:p w14:paraId="5851D721" w14:textId="1CD4EF42" w:rsidR="00C910AC" w:rsidRPr="00A12C13" w:rsidRDefault="00C910AC" w:rsidP="00291C48">
      <w:pPr>
        <w:pStyle w:val="PargrafodaLista"/>
        <w:widowControl/>
        <w:numPr>
          <w:ilvl w:val="0"/>
          <w:numId w:val="20"/>
        </w:numPr>
        <w:shd w:val="clear" w:color="auto" w:fill="FFFFFF"/>
        <w:autoSpaceDE/>
        <w:autoSpaceDN/>
        <w:ind w:left="567" w:firstLine="0"/>
        <w:contextualSpacing/>
        <w:rPr>
          <w:rFonts w:asciiTheme="minorHAnsi" w:eastAsia="Times New Roman" w:hAnsiTheme="minorHAnsi" w:cstheme="minorHAnsi"/>
          <w:color w:val="212121"/>
          <w:sz w:val="24"/>
          <w:szCs w:val="24"/>
          <w:lang w:eastAsia="pt-PT"/>
        </w:rPr>
      </w:pPr>
      <w:r w:rsidRPr="00A12C13">
        <w:rPr>
          <w:rFonts w:asciiTheme="minorHAnsi" w:eastAsia="Times New Roman" w:hAnsiTheme="minorHAnsi" w:cstheme="minorHAnsi"/>
          <w:color w:val="212121"/>
          <w:sz w:val="24"/>
          <w:szCs w:val="24"/>
          <w:lang w:eastAsia="pt-PT"/>
        </w:rPr>
        <w:t>A exercer perante as instâncias jurisdicionais competentes: direito a ação judicial e a indemnização no caso de violação dos seus direitos.</w:t>
      </w:r>
    </w:p>
    <w:p w14:paraId="592CE662" w14:textId="77777777" w:rsidR="00777AFC" w:rsidRPr="00A12C13" w:rsidRDefault="00777AFC" w:rsidP="00291C48">
      <w:pPr>
        <w:tabs>
          <w:tab w:val="left" w:pos="284"/>
        </w:tabs>
        <w:spacing w:line="240" w:lineRule="auto"/>
        <w:contextualSpacing/>
        <w:jc w:val="both"/>
        <w:rPr>
          <w:rFonts w:cstheme="minorHAnsi"/>
          <w:sz w:val="24"/>
          <w:szCs w:val="24"/>
        </w:rPr>
      </w:pPr>
    </w:p>
    <w:p w14:paraId="4CF38445" w14:textId="77777777" w:rsidR="00C83579" w:rsidRDefault="004E2F22" w:rsidP="00291C48">
      <w:pPr>
        <w:pStyle w:val="Ttulo1"/>
      </w:pPr>
      <w:bookmarkStart w:id="64" w:name="_Toc124160504"/>
      <w:bookmarkStart w:id="65" w:name="_Toc138683912"/>
      <w:r w:rsidRPr="00A12C13">
        <w:t>Cláusula</w:t>
      </w:r>
      <w:r w:rsidR="00C910AC" w:rsidRPr="00A12C13">
        <w:t xml:space="preserve"> 2</w:t>
      </w:r>
      <w:r w:rsidR="00FE0AED" w:rsidRPr="00A12C13">
        <w:t>8</w:t>
      </w:r>
      <w:r w:rsidR="00C910AC" w:rsidRPr="00A12C13">
        <w:t>.º</w:t>
      </w:r>
      <w:r w:rsidR="00777AFC">
        <w:t xml:space="preserve"> </w:t>
      </w:r>
    </w:p>
    <w:p w14:paraId="5F5C8AF1" w14:textId="3A00D4E1" w:rsidR="00C910AC" w:rsidRDefault="00777AFC" w:rsidP="00291C48">
      <w:pPr>
        <w:pStyle w:val="Ttulo1"/>
      </w:pPr>
      <w:r>
        <w:t xml:space="preserve"> </w:t>
      </w:r>
      <w:r w:rsidR="00C910AC" w:rsidRPr="00A12C13">
        <w:t>Impugnações administrativas</w:t>
      </w:r>
      <w:bookmarkEnd w:id="64"/>
      <w:bookmarkEnd w:id="65"/>
    </w:p>
    <w:p w14:paraId="0B61B155" w14:textId="77777777" w:rsidR="00777AFC" w:rsidRPr="00A12C13" w:rsidRDefault="00777AFC" w:rsidP="00291C48">
      <w:pPr>
        <w:spacing w:line="240" w:lineRule="auto"/>
      </w:pPr>
    </w:p>
    <w:p w14:paraId="7C4B3AF4" w14:textId="1E64F23C" w:rsidR="00C910AC" w:rsidRDefault="00C910AC" w:rsidP="00291C48">
      <w:pPr>
        <w:spacing w:line="240" w:lineRule="auto"/>
        <w:ind w:left="284"/>
        <w:jc w:val="both"/>
        <w:rPr>
          <w:rFonts w:cstheme="minorHAnsi"/>
          <w:sz w:val="24"/>
          <w:szCs w:val="24"/>
        </w:rPr>
      </w:pPr>
      <w:r w:rsidRPr="00A12C13">
        <w:rPr>
          <w:rFonts w:cstheme="minorHAnsi"/>
          <w:sz w:val="24"/>
          <w:szCs w:val="24"/>
        </w:rPr>
        <w:t xml:space="preserve">As impugnações administrativas das decisões relativas à formação dos contratos </w:t>
      </w:r>
      <w:r w:rsidR="00AF658E" w:rsidRPr="00AF658E">
        <w:rPr>
          <w:rFonts w:cstheme="minorHAnsi"/>
          <w:sz w:val="24"/>
          <w:szCs w:val="24"/>
        </w:rPr>
        <w:t xml:space="preserve">regem-se pelo disposto no título </w:t>
      </w:r>
      <w:r w:rsidR="00CC4835">
        <w:rPr>
          <w:rFonts w:cstheme="minorHAnsi"/>
          <w:sz w:val="24"/>
          <w:szCs w:val="24"/>
        </w:rPr>
        <w:t xml:space="preserve">VII do CCP </w:t>
      </w:r>
      <w:r w:rsidR="00AF658E" w:rsidRPr="00AF658E">
        <w:rPr>
          <w:rFonts w:cstheme="minorHAnsi"/>
          <w:sz w:val="24"/>
          <w:szCs w:val="24"/>
        </w:rPr>
        <w:t>e, subsidiariamente, pelo disposto no Código do Procedimento Administrativo</w:t>
      </w:r>
      <w:r w:rsidR="00CC4835">
        <w:rPr>
          <w:rFonts w:cstheme="minorHAnsi"/>
          <w:sz w:val="24"/>
          <w:szCs w:val="24"/>
        </w:rPr>
        <w:t>, e</w:t>
      </w:r>
      <w:r w:rsidRPr="00A12C13">
        <w:rPr>
          <w:rFonts w:cstheme="minorHAnsi"/>
          <w:sz w:val="24"/>
          <w:szCs w:val="24"/>
        </w:rPr>
        <w:t xml:space="preserve"> devem ser apresentadas através da plataforma eletrónica </w:t>
      </w:r>
      <w:r w:rsidR="00FE0AED" w:rsidRPr="00A12C13">
        <w:rPr>
          <w:rFonts w:eastAsia="Arial Narrow" w:cstheme="minorHAnsi"/>
          <w:sz w:val="24"/>
          <w:szCs w:val="24"/>
        </w:rPr>
        <w:t>____________.</w:t>
      </w:r>
      <w:r w:rsidRPr="00A12C13">
        <w:rPr>
          <w:rFonts w:cstheme="minorHAnsi"/>
          <w:sz w:val="24"/>
          <w:szCs w:val="24"/>
        </w:rPr>
        <w:cr/>
      </w:r>
    </w:p>
    <w:p w14:paraId="62EA68A6" w14:textId="77777777" w:rsidR="00C83579" w:rsidRDefault="004409EB" w:rsidP="00291C48">
      <w:pPr>
        <w:pStyle w:val="Ttulo1"/>
      </w:pPr>
      <w:bookmarkStart w:id="66" w:name="_Toc138683913"/>
      <w:r w:rsidRPr="00A12C13">
        <w:lastRenderedPageBreak/>
        <w:t>Cláusula 29.º</w:t>
      </w:r>
      <w:r w:rsidR="00777AFC">
        <w:t xml:space="preserve"> </w:t>
      </w:r>
    </w:p>
    <w:p w14:paraId="2F2660BC" w14:textId="1265B556" w:rsidR="00344E99" w:rsidRDefault="00777AFC" w:rsidP="00291C48">
      <w:pPr>
        <w:pStyle w:val="Ttulo1"/>
      </w:pPr>
      <w:r>
        <w:t xml:space="preserve"> </w:t>
      </w:r>
      <w:r w:rsidR="00394C15" w:rsidRPr="00344E99">
        <w:t>Notificações e comunicações</w:t>
      </w:r>
      <w:bookmarkEnd w:id="66"/>
    </w:p>
    <w:p w14:paraId="17359D60" w14:textId="77777777" w:rsidR="00777AFC" w:rsidRPr="00344E99" w:rsidRDefault="00777AFC" w:rsidP="00291C48">
      <w:pPr>
        <w:spacing w:line="240" w:lineRule="auto"/>
      </w:pPr>
    </w:p>
    <w:p w14:paraId="082F9BB1" w14:textId="5A4BF5ED" w:rsidR="00344E99" w:rsidRPr="00344E99" w:rsidRDefault="00344E99" w:rsidP="00291C48">
      <w:pPr>
        <w:spacing w:line="240" w:lineRule="auto"/>
        <w:ind w:left="284"/>
        <w:jc w:val="both"/>
        <w:rPr>
          <w:rFonts w:cstheme="minorHAnsi"/>
          <w:sz w:val="24"/>
          <w:szCs w:val="24"/>
        </w:rPr>
      </w:pPr>
      <w:r w:rsidRPr="00344E99">
        <w:rPr>
          <w:rFonts w:cstheme="minorHAnsi"/>
          <w:sz w:val="24"/>
          <w:szCs w:val="24"/>
        </w:rPr>
        <w:t>Todas as notificações e comunicações entre a entidade adjudicante e o(s) interessado(s), na fase de formação do contrato, serão efetuadas através da plataforma eletrónica, nos termos dos artigos 467.º a 469.º do CCP.</w:t>
      </w:r>
    </w:p>
    <w:p w14:paraId="4AFB7D2A" w14:textId="77777777" w:rsidR="004409EB" w:rsidRPr="00A12C13" w:rsidRDefault="004409EB" w:rsidP="00291C48">
      <w:pPr>
        <w:spacing w:line="240" w:lineRule="auto"/>
        <w:ind w:left="284"/>
        <w:jc w:val="both"/>
        <w:rPr>
          <w:rFonts w:cstheme="minorHAnsi"/>
          <w:sz w:val="24"/>
          <w:szCs w:val="24"/>
        </w:rPr>
      </w:pPr>
    </w:p>
    <w:p w14:paraId="2F4F8005" w14:textId="77777777" w:rsidR="00C83579" w:rsidRDefault="004E2F22" w:rsidP="00291C48">
      <w:pPr>
        <w:pStyle w:val="Ttulo1"/>
      </w:pPr>
      <w:bookmarkStart w:id="67" w:name="_Toc124160505"/>
      <w:bookmarkStart w:id="68" w:name="_Toc138683914"/>
      <w:r w:rsidRPr="00A12C13">
        <w:t>Cláusula</w:t>
      </w:r>
      <w:r w:rsidR="00C910AC" w:rsidRPr="00A12C13">
        <w:t xml:space="preserve"> </w:t>
      </w:r>
      <w:r w:rsidR="00344E99">
        <w:t>30</w:t>
      </w:r>
      <w:r w:rsidR="00C910AC" w:rsidRPr="00A12C13">
        <w:t>.º</w:t>
      </w:r>
      <w:r w:rsidR="00777AFC">
        <w:t xml:space="preserve"> </w:t>
      </w:r>
    </w:p>
    <w:p w14:paraId="6D21A90F" w14:textId="6707BFA1" w:rsidR="00C910AC" w:rsidRDefault="00777AFC" w:rsidP="00291C48">
      <w:pPr>
        <w:pStyle w:val="Ttulo1"/>
      </w:pPr>
      <w:r>
        <w:t xml:space="preserve"> </w:t>
      </w:r>
      <w:r w:rsidR="00C910AC" w:rsidRPr="00A12C13">
        <w:t>Prevalência</w:t>
      </w:r>
      <w:bookmarkEnd w:id="67"/>
      <w:bookmarkEnd w:id="68"/>
    </w:p>
    <w:p w14:paraId="7636F19D" w14:textId="77777777" w:rsidR="00777AFC" w:rsidRPr="00A12C13" w:rsidRDefault="00777AFC" w:rsidP="00291C48">
      <w:pPr>
        <w:spacing w:line="240" w:lineRule="auto"/>
      </w:pPr>
    </w:p>
    <w:p w14:paraId="5278F535" w14:textId="1FEE304E" w:rsidR="00C910AC" w:rsidRDefault="00EB7849" w:rsidP="00291C48">
      <w:pPr>
        <w:spacing w:line="240" w:lineRule="auto"/>
        <w:ind w:left="284"/>
        <w:jc w:val="both"/>
        <w:rPr>
          <w:rFonts w:cstheme="minorHAnsi"/>
          <w:sz w:val="24"/>
          <w:szCs w:val="24"/>
        </w:rPr>
      </w:pPr>
      <w:r w:rsidRPr="00EB7849">
        <w:rPr>
          <w:rFonts w:cstheme="minorHAnsi"/>
          <w:sz w:val="24"/>
          <w:szCs w:val="24"/>
        </w:rPr>
        <w:t>Nos termos do previsto no n.º 4 do artigo 40.º do CCP, as indicações constantes do presente programa de concurso prevalecem sobre as indicações do anúncio em caso de divergência, e de acordo com o estabelecido no artigo 51.º do mesmo Código, as normas constantes do CCP relativas às fases de formação e de execução do contrato prevalecem sobre quaisquer disposições das peças do procedimento com elas desconformes.</w:t>
      </w:r>
    </w:p>
    <w:p w14:paraId="0FBFEC2B" w14:textId="77777777" w:rsidR="00EB7849" w:rsidRPr="00A12C13" w:rsidRDefault="00EB7849" w:rsidP="00291C48">
      <w:pPr>
        <w:spacing w:line="240" w:lineRule="auto"/>
        <w:ind w:left="284"/>
        <w:jc w:val="both"/>
        <w:rPr>
          <w:rFonts w:cstheme="minorHAnsi"/>
          <w:sz w:val="24"/>
          <w:szCs w:val="24"/>
        </w:rPr>
      </w:pPr>
    </w:p>
    <w:p w14:paraId="16E4BC20" w14:textId="77777777" w:rsidR="00C83579" w:rsidRDefault="004E2F22" w:rsidP="00291C48">
      <w:pPr>
        <w:pStyle w:val="Ttulo1"/>
      </w:pPr>
      <w:bookmarkStart w:id="69" w:name="_Toc138683915"/>
      <w:bookmarkStart w:id="70" w:name="_Toc124160506"/>
      <w:r w:rsidRPr="00A12C13">
        <w:t>Cláusula</w:t>
      </w:r>
      <w:r w:rsidR="00C910AC" w:rsidRPr="00A12C13">
        <w:t xml:space="preserve"> </w:t>
      </w:r>
      <w:r w:rsidR="00344E99">
        <w:t>31</w:t>
      </w:r>
      <w:r w:rsidR="00C910AC" w:rsidRPr="00A12C13">
        <w:t>º</w:t>
      </w:r>
      <w:r w:rsidR="00777AFC">
        <w:t xml:space="preserve"> </w:t>
      </w:r>
    </w:p>
    <w:p w14:paraId="17442C05" w14:textId="4A115B34" w:rsidR="00777AFC" w:rsidRDefault="00777AFC" w:rsidP="00291C48">
      <w:pPr>
        <w:pStyle w:val="Ttulo1"/>
      </w:pPr>
      <w:r>
        <w:t xml:space="preserve"> </w:t>
      </w:r>
      <w:r w:rsidR="00C910AC" w:rsidRPr="00A12C13">
        <w:t>Possibilidade de ajuste direto</w:t>
      </w:r>
      <w:bookmarkEnd w:id="69"/>
      <w:r w:rsidR="00C910AC" w:rsidRPr="00A12C13">
        <w:t xml:space="preserve"> </w:t>
      </w:r>
      <w:bookmarkEnd w:id="70"/>
    </w:p>
    <w:p w14:paraId="0563DE4E" w14:textId="1B4B6F55" w:rsidR="00C910AC" w:rsidRDefault="00C34134" w:rsidP="00291C48">
      <w:pPr>
        <w:spacing w:line="240" w:lineRule="auto"/>
        <w:jc w:val="center"/>
      </w:pPr>
      <w:r>
        <w:t>(</w:t>
      </w:r>
      <w:r w:rsidRPr="005E76F9">
        <w:t>se aplicável</w:t>
      </w:r>
      <w:r w:rsidR="005E76F9">
        <w:t>)</w:t>
      </w:r>
    </w:p>
    <w:p w14:paraId="37FAC9F3" w14:textId="77777777" w:rsidR="007475C0" w:rsidRPr="00A12C13" w:rsidRDefault="007475C0" w:rsidP="00291C48">
      <w:pPr>
        <w:spacing w:line="240" w:lineRule="auto"/>
        <w:jc w:val="center"/>
        <w:rPr>
          <w:bCs/>
        </w:rPr>
      </w:pPr>
    </w:p>
    <w:p w14:paraId="635406F6" w14:textId="320BD99F" w:rsidR="00C910AC" w:rsidRPr="00A12C13" w:rsidRDefault="00AA38A8" w:rsidP="00291C48">
      <w:pPr>
        <w:spacing w:line="240" w:lineRule="auto"/>
        <w:ind w:left="284"/>
        <w:jc w:val="both"/>
        <w:rPr>
          <w:rFonts w:eastAsia="Times New Roman" w:cstheme="minorHAnsi"/>
          <w:sz w:val="24"/>
          <w:szCs w:val="24"/>
          <w:lang w:eastAsia="pt-PT"/>
        </w:rPr>
      </w:pPr>
      <w:r>
        <w:rPr>
          <w:rFonts w:eastAsia="Times New Roman" w:cstheme="minorHAnsi"/>
          <w:sz w:val="24"/>
          <w:szCs w:val="24"/>
          <w:lang w:eastAsia="pt-PT"/>
        </w:rPr>
        <w:t>A Entidade Adjudicante</w:t>
      </w:r>
      <w:r w:rsidR="00C910AC" w:rsidRPr="00A12C13">
        <w:rPr>
          <w:rFonts w:eastAsia="Times New Roman" w:cstheme="minorHAnsi"/>
          <w:sz w:val="24"/>
          <w:szCs w:val="24"/>
          <w:lang w:eastAsia="pt-PT"/>
        </w:rPr>
        <w:t xml:space="preserve"> pode recorrer ao ajuste direto para contratação de serviços similares, desde que os mesmos estejam em conformidade com o disposto na alínea a) do n.º 1 do </w:t>
      </w:r>
      <w:r w:rsidR="00A66C7E" w:rsidRPr="00A12C13">
        <w:rPr>
          <w:rFonts w:eastAsia="Times New Roman" w:cstheme="minorHAnsi"/>
          <w:sz w:val="24"/>
          <w:szCs w:val="24"/>
          <w:lang w:eastAsia="pt-PT"/>
        </w:rPr>
        <w:t>artigo</w:t>
      </w:r>
      <w:r w:rsidR="00C910AC" w:rsidRPr="00A12C13">
        <w:rPr>
          <w:rFonts w:eastAsia="Times New Roman" w:cstheme="minorHAnsi"/>
          <w:sz w:val="24"/>
          <w:szCs w:val="24"/>
          <w:lang w:eastAsia="pt-PT"/>
        </w:rPr>
        <w:t xml:space="preserve"> 27.º do CCP.</w:t>
      </w:r>
    </w:p>
    <w:p w14:paraId="1BB0CCF8" w14:textId="77777777" w:rsidR="00AE6A61" w:rsidRPr="00A12C13" w:rsidRDefault="00AE6A61" w:rsidP="00291C48">
      <w:pPr>
        <w:tabs>
          <w:tab w:val="left" w:pos="3149"/>
        </w:tabs>
        <w:spacing w:line="240" w:lineRule="auto"/>
        <w:ind w:left="284"/>
        <w:jc w:val="both"/>
        <w:rPr>
          <w:rFonts w:cstheme="minorHAnsi"/>
          <w:sz w:val="24"/>
          <w:szCs w:val="24"/>
        </w:rPr>
      </w:pPr>
    </w:p>
    <w:p w14:paraId="4D92ECF6" w14:textId="77777777" w:rsidR="00C83579" w:rsidRDefault="004E2F22" w:rsidP="00291C48">
      <w:pPr>
        <w:pStyle w:val="Ttulo1"/>
      </w:pPr>
      <w:bookmarkStart w:id="71" w:name="_Toc124160507"/>
      <w:bookmarkStart w:id="72" w:name="_Toc138683916"/>
      <w:r w:rsidRPr="00A12C13">
        <w:t>Cláusula</w:t>
      </w:r>
      <w:r w:rsidR="00C910AC" w:rsidRPr="00A12C13">
        <w:t xml:space="preserve"> </w:t>
      </w:r>
      <w:r w:rsidR="00A66C7E" w:rsidRPr="00A12C13">
        <w:t>3</w:t>
      </w:r>
      <w:r w:rsidR="00344E99">
        <w:t>2</w:t>
      </w:r>
      <w:r w:rsidR="00C910AC" w:rsidRPr="00A12C13">
        <w:t>.º</w:t>
      </w:r>
      <w:bookmarkStart w:id="73" w:name="_Toc254776535"/>
      <w:r w:rsidR="007475C0">
        <w:t xml:space="preserve"> </w:t>
      </w:r>
    </w:p>
    <w:p w14:paraId="61CB1957" w14:textId="266A0D74" w:rsidR="00C910AC" w:rsidRDefault="007475C0" w:rsidP="00291C48">
      <w:pPr>
        <w:pStyle w:val="Ttulo1"/>
      </w:pPr>
      <w:r>
        <w:t xml:space="preserve"> </w:t>
      </w:r>
      <w:r w:rsidR="00C910AC" w:rsidRPr="00A12C13">
        <w:t>Legislação aplicável</w:t>
      </w:r>
      <w:bookmarkEnd w:id="71"/>
      <w:bookmarkEnd w:id="72"/>
      <w:bookmarkEnd w:id="73"/>
    </w:p>
    <w:p w14:paraId="072666DE" w14:textId="77777777" w:rsidR="007475C0" w:rsidRPr="00A12C13" w:rsidRDefault="007475C0" w:rsidP="00291C48">
      <w:pPr>
        <w:spacing w:line="240" w:lineRule="auto"/>
      </w:pPr>
    </w:p>
    <w:p w14:paraId="479804F5" w14:textId="77777777"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Em tudo o que não se encontre especialmente regulado no presente programa de procedimento, aplicar-se-á o disposto no Código dos Contratos Públicos e demais legislação aplicável.</w:t>
      </w:r>
    </w:p>
    <w:p w14:paraId="2E03097D" w14:textId="77777777" w:rsidR="00C910AC" w:rsidRPr="00A12C13" w:rsidRDefault="00C910AC" w:rsidP="00291C48">
      <w:pPr>
        <w:pStyle w:val="Ttulo1"/>
      </w:pPr>
      <w:r w:rsidRPr="00A12C13">
        <w:br w:type="page"/>
      </w:r>
    </w:p>
    <w:p w14:paraId="776B96CE" w14:textId="77777777" w:rsidR="00C83579" w:rsidRDefault="00C910AC" w:rsidP="00291C48">
      <w:pPr>
        <w:pStyle w:val="Ttulo1"/>
      </w:pPr>
      <w:bookmarkStart w:id="74" w:name="_Toc124160508"/>
      <w:bookmarkStart w:id="75" w:name="_Toc138683917"/>
      <w:r w:rsidRPr="00A12C13">
        <w:lastRenderedPageBreak/>
        <w:t>ANEXO I</w:t>
      </w:r>
      <w:r w:rsidR="007475C0">
        <w:t xml:space="preserve"> </w:t>
      </w:r>
    </w:p>
    <w:p w14:paraId="3AFC77B0" w14:textId="53EAF2A5" w:rsidR="00C910AC" w:rsidRPr="00A12C13" w:rsidRDefault="007475C0" w:rsidP="00291C48">
      <w:pPr>
        <w:pStyle w:val="Ttulo1"/>
      </w:pPr>
      <w:r>
        <w:t xml:space="preserve"> </w:t>
      </w:r>
      <w:r w:rsidR="00C910AC" w:rsidRPr="00A12C13">
        <w:t>Minuta de declaração</w:t>
      </w:r>
      <w:bookmarkEnd w:id="74"/>
      <w:bookmarkEnd w:id="75"/>
    </w:p>
    <w:p w14:paraId="02888065" w14:textId="7D06877F" w:rsidR="00C910AC" w:rsidRPr="00A12C13" w:rsidRDefault="00C910AC" w:rsidP="00291C48">
      <w:pPr>
        <w:autoSpaceDE w:val="0"/>
        <w:autoSpaceDN w:val="0"/>
        <w:adjustRightInd w:val="0"/>
        <w:spacing w:before="240" w:line="240" w:lineRule="auto"/>
        <w:ind w:left="284"/>
        <w:jc w:val="center"/>
        <w:rPr>
          <w:rFonts w:cstheme="minorHAnsi"/>
          <w:sz w:val="24"/>
          <w:szCs w:val="24"/>
        </w:rPr>
      </w:pPr>
      <w:r w:rsidRPr="00A12C13">
        <w:rPr>
          <w:rFonts w:cstheme="minorHAnsi"/>
          <w:sz w:val="24"/>
          <w:szCs w:val="24"/>
        </w:rPr>
        <w:t xml:space="preserve">[a que se refere a alínea </w:t>
      </w:r>
      <w:r w:rsidRPr="00A12C13">
        <w:rPr>
          <w:rFonts w:cstheme="minorHAnsi"/>
          <w:iCs/>
          <w:sz w:val="24"/>
          <w:szCs w:val="24"/>
        </w:rPr>
        <w:t>a</w:t>
      </w:r>
      <w:r w:rsidRPr="00A12C13">
        <w:rPr>
          <w:rFonts w:cstheme="minorHAnsi"/>
          <w:sz w:val="24"/>
          <w:szCs w:val="24"/>
        </w:rPr>
        <w:t xml:space="preserve">) do n.º 1 do </w:t>
      </w:r>
      <w:r w:rsidR="00D03D9C" w:rsidRPr="00A12C13">
        <w:rPr>
          <w:rFonts w:cstheme="minorHAnsi"/>
          <w:sz w:val="24"/>
          <w:szCs w:val="24"/>
        </w:rPr>
        <w:t>artigo</w:t>
      </w:r>
      <w:r w:rsidRPr="00A12C13">
        <w:rPr>
          <w:rFonts w:cstheme="minorHAnsi"/>
          <w:sz w:val="24"/>
          <w:szCs w:val="24"/>
        </w:rPr>
        <w:t xml:space="preserve"> 57.º do Código dos Contratos Públicos]</w:t>
      </w:r>
    </w:p>
    <w:p w14:paraId="7E890481" w14:textId="77777777" w:rsidR="003101D2" w:rsidRPr="00A12C13" w:rsidRDefault="003101D2" w:rsidP="00291C48">
      <w:pPr>
        <w:autoSpaceDE w:val="0"/>
        <w:autoSpaceDN w:val="0"/>
        <w:adjustRightInd w:val="0"/>
        <w:spacing w:before="240" w:line="240" w:lineRule="auto"/>
        <w:ind w:left="284"/>
        <w:jc w:val="center"/>
        <w:rPr>
          <w:rFonts w:cstheme="minorHAnsi"/>
          <w:sz w:val="24"/>
          <w:szCs w:val="24"/>
        </w:rPr>
      </w:pPr>
    </w:p>
    <w:p w14:paraId="49B253EB" w14:textId="77777777"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 xml:space="preserve">1 — …….. (nome, número de documento de identificação e morada), na qualidade de representante legal de </w:t>
      </w:r>
      <w:r w:rsidRPr="00A12C13">
        <w:rPr>
          <w:rFonts w:cstheme="minorHAnsi"/>
          <w:sz w:val="24"/>
          <w:szCs w:val="24"/>
          <w:vertAlign w:val="superscript"/>
        </w:rPr>
        <w:t>(1)</w:t>
      </w:r>
      <w:r w:rsidRPr="00A12C13">
        <w:rPr>
          <w:rFonts w:cstheme="minorHAnsi"/>
          <w:sz w:val="24"/>
          <w:szCs w:val="24"/>
        </w:rPr>
        <w:t xml:space="preserve"> …....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de ……... (designação ou referência ao procedimento em causa), declara, sob compromisso de honra, que a sua representada </w:t>
      </w:r>
      <w:r w:rsidRPr="00A12C13">
        <w:rPr>
          <w:rFonts w:cstheme="minorHAnsi"/>
          <w:sz w:val="24"/>
          <w:szCs w:val="24"/>
          <w:vertAlign w:val="superscript"/>
        </w:rPr>
        <w:t>(2)</w:t>
      </w:r>
      <w:r w:rsidRPr="00A12C13">
        <w:rPr>
          <w:rFonts w:cstheme="minorHAnsi"/>
          <w:sz w:val="24"/>
          <w:szCs w:val="24"/>
        </w:rPr>
        <w:t xml:space="preserve"> se obriga a executar o referido contrato em conformidade com o conteúdo do mencionado caderno de encargos, relativamente ao qual declara aceitar, sem reservas, todas as suas cláusulas.</w:t>
      </w:r>
    </w:p>
    <w:p w14:paraId="594A452D" w14:textId="77777777"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 xml:space="preserve">2 — Declara também que executa o referido contrato nos termos previstos nos seguintes documentos, que junta em anexo </w:t>
      </w:r>
      <w:r w:rsidRPr="00A12C13">
        <w:rPr>
          <w:rFonts w:cstheme="minorHAnsi"/>
          <w:sz w:val="24"/>
          <w:szCs w:val="24"/>
          <w:vertAlign w:val="superscript"/>
        </w:rPr>
        <w:t>(3)</w:t>
      </w:r>
      <w:r w:rsidRPr="00A12C13">
        <w:rPr>
          <w:rFonts w:cstheme="minorHAnsi"/>
          <w:sz w:val="24"/>
          <w:szCs w:val="24"/>
        </w:rPr>
        <w:t>:</w:t>
      </w:r>
    </w:p>
    <w:p w14:paraId="114CA1EC" w14:textId="77777777"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i/>
          <w:iCs/>
          <w:sz w:val="24"/>
          <w:szCs w:val="24"/>
        </w:rPr>
        <w:t>a</w:t>
      </w:r>
      <w:r w:rsidRPr="00A12C13">
        <w:rPr>
          <w:rFonts w:cstheme="minorHAnsi"/>
          <w:sz w:val="24"/>
          <w:szCs w:val="24"/>
        </w:rPr>
        <w:t>) …...</w:t>
      </w:r>
    </w:p>
    <w:p w14:paraId="43EC94A7" w14:textId="77777777"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i/>
          <w:iCs/>
          <w:sz w:val="24"/>
          <w:szCs w:val="24"/>
        </w:rPr>
        <w:t>b</w:t>
      </w:r>
      <w:r w:rsidRPr="00A12C13">
        <w:rPr>
          <w:rFonts w:cstheme="minorHAnsi"/>
          <w:sz w:val="24"/>
          <w:szCs w:val="24"/>
        </w:rPr>
        <w:t>) .......</w:t>
      </w:r>
    </w:p>
    <w:p w14:paraId="660FB42A" w14:textId="77777777"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3 — Declara ainda que renuncia a foro especial e se submete, em tudo o que respeitar à execução do referido contrato, ao disposto na legislação portuguesa aplicável.</w:t>
      </w:r>
    </w:p>
    <w:p w14:paraId="037FA5E0" w14:textId="10C913D5"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 xml:space="preserve">4 — Mais declara, sob compromisso de honra, que não se encontra em nenhuma das situações previstas no n.º 1 do </w:t>
      </w:r>
      <w:r w:rsidR="00D03D9C" w:rsidRPr="00A12C13">
        <w:rPr>
          <w:rFonts w:cstheme="minorHAnsi"/>
          <w:sz w:val="24"/>
          <w:szCs w:val="24"/>
        </w:rPr>
        <w:t>artigo</w:t>
      </w:r>
      <w:r w:rsidRPr="00A12C13">
        <w:rPr>
          <w:rFonts w:cstheme="minorHAnsi"/>
          <w:sz w:val="24"/>
          <w:szCs w:val="24"/>
        </w:rPr>
        <w:t xml:space="preserve"> 55.º do Código dos Contratos Públicos.</w:t>
      </w:r>
    </w:p>
    <w:p w14:paraId="530B2418" w14:textId="638CE462"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5 — O declarante tem pleno conhecimento de que a prestação de falsas declarações implica, consoante o caso, a exclusão da proposta apresentada ou a caducidade da adjudicação que eventualmente sobre ela recaia e constitui contraordenação muito grave, nos termos do</w:t>
      </w:r>
      <w:r w:rsidR="00D03D9C" w:rsidRPr="00A12C13">
        <w:rPr>
          <w:rFonts w:cstheme="minorHAnsi"/>
          <w:sz w:val="24"/>
          <w:szCs w:val="24"/>
        </w:rPr>
        <w:t xml:space="preserve"> artigo</w:t>
      </w:r>
      <w:r w:rsidRPr="00A12C13">
        <w:rPr>
          <w:rFonts w:cstheme="minorHAnsi"/>
          <w:sz w:val="24"/>
          <w:szCs w:val="24"/>
        </w:rPr>
        <w:t xml:space="preserve">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14:paraId="6D747C84" w14:textId="4AB43D9F"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 xml:space="preserve">6 — Quando a entidade adjudicante o solicitar, o concorrente obriga-se, nos termos do disposto no </w:t>
      </w:r>
      <w:r w:rsidR="00D03D9C" w:rsidRPr="00A12C13">
        <w:rPr>
          <w:rFonts w:cstheme="minorHAnsi"/>
          <w:sz w:val="24"/>
          <w:szCs w:val="24"/>
        </w:rPr>
        <w:t>artigo</w:t>
      </w:r>
      <w:r w:rsidRPr="00A12C13">
        <w:rPr>
          <w:rFonts w:cstheme="minorHAnsi"/>
          <w:sz w:val="24"/>
          <w:szCs w:val="24"/>
        </w:rPr>
        <w:t xml:space="preserve"> 81.º do Código dos Contratos Públicos, a apresentar os documentos comprovativos de que não se encontra nas situações previstas nas alíneas b), d), e) e h) do n.º 1 do </w:t>
      </w:r>
      <w:r w:rsidR="00D03D9C" w:rsidRPr="00A12C13">
        <w:rPr>
          <w:rFonts w:cstheme="minorHAnsi"/>
          <w:sz w:val="24"/>
          <w:szCs w:val="24"/>
        </w:rPr>
        <w:t>artigo</w:t>
      </w:r>
      <w:r w:rsidRPr="00A12C13">
        <w:rPr>
          <w:rFonts w:cstheme="minorHAnsi"/>
          <w:sz w:val="24"/>
          <w:szCs w:val="24"/>
        </w:rPr>
        <w:t xml:space="preserve"> 55.º do referido Código.</w:t>
      </w:r>
    </w:p>
    <w:p w14:paraId="28D9BEF4" w14:textId="52658DE9"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 xml:space="preserve">7 — O declarante tem ainda pleno conhecimento de que a não apresentação dos documentos solicitados nos termos do número anterior, por motivo que lhe seja imputável, determina a caducidade da adjudicação que eventualmente recaia sobre a proposta apresentada e constitui contraordenação muito grave, nos termos do </w:t>
      </w:r>
      <w:r w:rsidR="00D03D9C" w:rsidRPr="00A12C13">
        <w:rPr>
          <w:rFonts w:cstheme="minorHAnsi"/>
          <w:sz w:val="24"/>
          <w:szCs w:val="24"/>
        </w:rPr>
        <w:t>artigo</w:t>
      </w:r>
      <w:r w:rsidRPr="00A12C13">
        <w:rPr>
          <w:rFonts w:cstheme="minorHAnsi"/>
          <w:sz w:val="24"/>
          <w:szCs w:val="24"/>
        </w:rPr>
        <w:t xml:space="preserve"> 456.º do Código dos Contratos Públicos, a qual pode determinar a aplicação da sanção acessória de privação do direito de participar, como candidato, como concorrente ou como membro de agrupamento candidato ou concorrente, em </w:t>
      </w:r>
      <w:r w:rsidRPr="00A12C13">
        <w:rPr>
          <w:rFonts w:cstheme="minorHAnsi"/>
          <w:sz w:val="24"/>
          <w:szCs w:val="24"/>
        </w:rPr>
        <w:lastRenderedPageBreak/>
        <w:t>qualquer procedimento adotado para a formação de contratos públicos, sem prejuízo da participação à entidade competente para efeitos de procedimento criminal.</w:t>
      </w:r>
    </w:p>
    <w:p w14:paraId="447F58CD" w14:textId="77777777" w:rsidR="00C910AC" w:rsidRPr="00A12C13" w:rsidRDefault="00C910AC" w:rsidP="00291C48">
      <w:pPr>
        <w:autoSpaceDE w:val="0"/>
        <w:autoSpaceDN w:val="0"/>
        <w:adjustRightInd w:val="0"/>
        <w:spacing w:line="240" w:lineRule="auto"/>
        <w:ind w:left="284"/>
        <w:rPr>
          <w:rFonts w:cstheme="minorHAnsi"/>
          <w:sz w:val="24"/>
          <w:szCs w:val="24"/>
        </w:rPr>
      </w:pPr>
      <w:r w:rsidRPr="00A12C13">
        <w:rPr>
          <w:rFonts w:cstheme="minorHAnsi"/>
          <w:sz w:val="24"/>
          <w:szCs w:val="24"/>
        </w:rPr>
        <w:t xml:space="preserve">... (local), ... (data), ... [assinatura </w:t>
      </w:r>
      <w:r w:rsidRPr="00A12C13">
        <w:rPr>
          <w:rFonts w:cstheme="minorHAnsi"/>
          <w:sz w:val="24"/>
          <w:szCs w:val="24"/>
          <w:vertAlign w:val="superscript"/>
        </w:rPr>
        <w:t>(4)</w:t>
      </w:r>
      <w:r w:rsidRPr="00A12C13">
        <w:rPr>
          <w:rFonts w:cstheme="minorHAnsi"/>
          <w:sz w:val="24"/>
          <w:szCs w:val="24"/>
        </w:rPr>
        <w:t>].</w:t>
      </w:r>
    </w:p>
    <w:p w14:paraId="23B885EE" w14:textId="77777777" w:rsidR="00C910AC" w:rsidRPr="00A12C13" w:rsidRDefault="00C910AC" w:rsidP="00291C48">
      <w:pPr>
        <w:autoSpaceDE w:val="0"/>
        <w:autoSpaceDN w:val="0"/>
        <w:adjustRightInd w:val="0"/>
        <w:spacing w:line="240" w:lineRule="auto"/>
        <w:ind w:left="284"/>
        <w:jc w:val="center"/>
        <w:rPr>
          <w:rFonts w:cstheme="minorHAnsi"/>
          <w:sz w:val="24"/>
          <w:szCs w:val="24"/>
        </w:rPr>
      </w:pPr>
    </w:p>
    <w:p w14:paraId="78F6C783" w14:textId="77777777" w:rsidR="00C910AC" w:rsidRPr="00A12C13" w:rsidRDefault="00C910AC" w:rsidP="00291C48">
      <w:pPr>
        <w:autoSpaceDE w:val="0"/>
        <w:autoSpaceDN w:val="0"/>
        <w:adjustRightInd w:val="0"/>
        <w:spacing w:line="240" w:lineRule="auto"/>
        <w:ind w:left="284"/>
        <w:jc w:val="center"/>
        <w:rPr>
          <w:rFonts w:cstheme="minorHAnsi"/>
          <w:sz w:val="24"/>
          <w:szCs w:val="24"/>
        </w:rPr>
      </w:pPr>
    </w:p>
    <w:p w14:paraId="2E50D471" w14:textId="77777777" w:rsidR="00C910AC" w:rsidRPr="00A12C13" w:rsidRDefault="00C910AC" w:rsidP="00291C48">
      <w:pPr>
        <w:autoSpaceDE w:val="0"/>
        <w:autoSpaceDN w:val="0"/>
        <w:adjustRightInd w:val="0"/>
        <w:spacing w:line="240" w:lineRule="auto"/>
        <w:ind w:left="284"/>
        <w:jc w:val="center"/>
        <w:rPr>
          <w:rFonts w:cstheme="minorHAnsi"/>
          <w:sz w:val="24"/>
          <w:szCs w:val="24"/>
        </w:rPr>
      </w:pPr>
      <w:r w:rsidRPr="00A12C13">
        <w:rPr>
          <w:rFonts w:cstheme="minorHAnsi"/>
          <w:sz w:val="24"/>
          <w:szCs w:val="24"/>
        </w:rPr>
        <w:t>(RETIRAR AQUANDO DO PREENCHIMENTO)</w:t>
      </w:r>
    </w:p>
    <w:p w14:paraId="6DF2C399" w14:textId="77777777" w:rsidR="00C910AC" w:rsidRPr="00835552" w:rsidRDefault="00C910AC" w:rsidP="00291C48">
      <w:pPr>
        <w:autoSpaceDE w:val="0"/>
        <w:autoSpaceDN w:val="0"/>
        <w:adjustRightInd w:val="0"/>
        <w:spacing w:after="0" w:line="240" w:lineRule="auto"/>
        <w:ind w:left="284"/>
        <w:jc w:val="both"/>
        <w:rPr>
          <w:rFonts w:cstheme="minorHAnsi"/>
        </w:rPr>
      </w:pPr>
      <w:r w:rsidRPr="00835552">
        <w:rPr>
          <w:rFonts w:cstheme="minorHAnsi"/>
        </w:rPr>
        <w:t>(1) Aplicável apenas a concorrentes que sejam pessoas coletivas.</w:t>
      </w:r>
    </w:p>
    <w:p w14:paraId="1546A88A" w14:textId="77777777" w:rsidR="00C910AC" w:rsidRPr="00835552" w:rsidRDefault="00C910AC" w:rsidP="00291C48">
      <w:pPr>
        <w:autoSpaceDE w:val="0"/>
        <w:autoSpaceDN w:val="0"/>
        <w:adjustRightInd w:val="0"/>
        <w:spacing w:after="0" w:line="240" w:lineRule="auto"/>
        <w:ind w:left="284"/>
        <w:jc w:val="both"/>
        <w:rPr>
          <w:rFonts w:cstheme="minorHAnsi"/>
        </w:rPr>
      </w:pPr>
      <w:r w:rsidRPr="00835552">
        <w:rPr>
          <w:rFonts w:cstheme="minorHAnsi"/>
        </w:rPr>
        <w:t>(2) No caso de o concorrente ser uma pessoa singular, suprimir a expressão «a sua representada».</w:t>
      </w:r>
    </w:p>
    <w:p w14:paraId="52BC7599" w14:textId="1A782616" w:rsidR="00C910AC" w:rsidRPr="00835552" w:rsidRDefault="00C910AC" w:rsidP="00291C48">
      <w:pPr>
        <w:autoSpaceDE w:val="0"/>
        <w:autoSpaceDN w:val="0"/>
        <w:adjustRightInd w:val="0"/>
        <w:spacing w:after="0" w:line="240" w:lineRule="auto"/>
        <w:ind w:left="284"/>
        <w:jc w:val="both"/>
        <w:rPr>
          <w:rFonts w:cstheme="minorHAnsi"/>
        </w:rPr>
      </w:pPr>
      <w:r w:rsidRPr="00835552">
        <w:rPr>
          <w:rFonts w:cstheme="minorHAnsi"/>
        </w:rPr>
        <w:t xml:space="preserve">(3) Enumerar todos os documentos que constituem a proposta, para além desta declaração, nos termos do disposto nas alíneas </w:t>
      </w:r>
      <w:r w:rsidRPr="00835552">
        <w:rPr>
          <w:rFonts w:cstheme="minorHAnsi"/>
          <w:i/>
          <w:iCs/>
        </w:rPr>
        <w:t>b</w:t>
      </w:r>
      <w:r w:rsidRPr="00835552">
        <w:rPr>
          <w:rFonts w:cstheme="minorHAnsi"/>
        </w:rPr>
        <w:t xml:space="preserve">), </w:t>
      </w:r>
      <w:r w:rsidRPr="00835552">
        <w:rPr>
          <w:rFonts w:cstheme="minorHAnsi"/>
          <w:i/>
          <w:iCs/>
        </w:rPr>
        <w:t>c</w:t>
      </w:r>
      <w:r w:rsidRPr="00835552">
        <w:rPr>
          <w:rFonts w:cstheme="minorHAnsi"/>
        </w:rPr>
        <w:t xml:space="preserve">) e </w:t>
      </w:r>
      <w:r w:rsidRPr="00835552">
        <w:rPr>
          <w:rFonts w:cstheme="minorHAnsi"/>
          <w:i/>
          <w:iCs/>
        </w:rPr>
        <w:t>d</w:t>
      </w:r>
      <w:r w:rsidRPr="00835552">
        <w:rPr>
          <w:rFonts w:cstheme="minorHAnsi"/>
        </w:rPr>
        <w:t>) do n.º 1 e nos n.</w:t>
      </w:r>
      <w:r w:rsidR="004A57D5" w:rsidRPr="00835552">
        <w:rPr>
          <w:rFonts w:cstheme="minorHAnsi"/>
        </w:rPr>
        <w:t>ºs</w:t>
      </w:r>
      <w:r w:rsidRPr="00835552">
        <w:rPr>
          <w:rFonts w:cstheme="minorHAnsi"/>
        </w:rPr>
        <w:t xml:space="preserve"> 2 e 3 do </w:t>
      </w:r>
      <w:r w:rsidR="004A57D5" w:rsidRPr="00835552">
        <w:rPr>
          <w:rFonts w:cstheme="minorHAnsi"/>
        </w:rPr>
        <w:t>artigo</w:t>
      </w:r>
      <w:r w:rsidRPr="00835552">
        <w:rPr>
          <w:rFonts w:cstheme="minorHAnsi"/>
        </w:rPr>
        <w:t xml:space="preserve"> 57.º</w:t>
      </w:r>
    </w:p>
    <w:p w14:paraId="22F842A7" w14:textId="785271C9" w:rsidR="00C910AC" w:rsidRPr="00835552" w:rsidRDefault="00C910AC" w:rsidP="00291C48">
      <w:pPr>
        <w:spacing w:after="0" w:line="240" w:lineRule="auto"/>
        <w:ind w:left="284"/>
        <w:rPr>
          <w:rFonts w:cstheme="minorHAnsi"/>
        </w:rPr>
      </w:pPr>
      <w:r w:rsidRPr="00835552">
        <w:rPr>
          <w:rFonts w:cstheme="minorHAnsi"/>
        </w:rPr>
        <w:t>(4) Nos termos do disposto nos n.</w:t>
      </w:r>
      <w:r w:rsidR="004A57D5" w:rsidRPr="00835552">
        <w:rPr>
          <w:rFonts w:cstheme="minorHAnsi"/>
        </w:rPr>
        <w:t>º</w:t>
      </w:r>
      <w:r w:rsidRPr="00835552">
        <w:rPr>
          <w:rFonts w:cstheme="minorHAnsi"/>
        </w:rPr>
        <w:t xml:space="preserve">s 4 e 5 do </w:t>
      </w:r>
      <w:r w:rsidR="004A57D5" w:rsidRPr="00835552">
        <w:rPr>
          <w:rFonts w:cstheme="minorHAnsi"/>
        </w:rPr>
        <w:t>artigo</w:t>
      </w:r>
      <w:r w:rsidRPr="00835552">
        <w:rPr>
          <w:rFonts w:cstheme="minorHAnsi"/>
        </w:rPr>
        <w:t xml:space="preserve"> 57.º</w:t>
      </w:r>
    </w:p>
    <w:p w14:paraId="2921D2DE" w14:textId="77777777" w:rsidR="00C910AC" w:rsidRPr="00A12C13" w:rsidRDefault="00C910AC" w:rsidP="00291C48">
      <w:pPr>
        <w:tabs>
          <w:tab w:val="left" w:pos="426"/>
        </w:tabs>
        <w:spacing w:line="240" w:lineRule="auto"/>
        <w:ind w:left="284"/>
        <w:rPr>
          <w:rFonts w:cstheme="minorHAnsi"/>
          <w:sz w:val="24"/>
          <w:szCs w:val="24"/>
        </w:rPr>
      </w:pPr>
    </w:p>
    <w:p w14:paraId="2029D4E5" w14:textId="7FD906A4" w:rsidR="007475C0" w:rsidRDefault="007475C0" w:rsidP="00291C48">
      <w:pPr>
        <w:tabs>
          <w:tab w:val="left" w:pos="426"/>
        </w:tabs>
        <w:spacing w:line="240" w:lineRule="auto"/>
        <w:ind w:left="284"/>
        <w:rPr>
          <w:rFonts w:cstheme="minorHAnsi"/>
          <w:sz w:val="24"/>
          <w:szCs w:val="24"/>
        </w:rPr>
      </w:pPr>
    </w:p>
    <w:p w14:paraId="7EF3944D" w14:textId="77777777" w:rsidR="00C83579" w:rsidRDefault="00C910AC" w:rsidP="00291C48">
      <w:pPr>
        <w:pStyle w:val="Ttulo1"/>
      </w:pPr>
      <w:bookmarkStart w:id="76" w:name="_Toc124160509"/>
      <w:bookmarkStart w:id="77" w:name="_Toc138683918"/>
      <w:r w:rsidRPr="00A12C13">
        <w:t>ANEXO II</w:t>
      </w:r>
      <w:r w:rsidR="007475C0">
        <w:t xml:space="preserve"> </w:t>
      </w:r>
    </w:p>
    <w:p w14:paraId="6F6CBB75" w14:textId="152D1E64" w:rsidR="00C910AC" w:rsidRDefault="007475C0" w:rsidP="00291C48">
      <w:pPr>
        <w:pStyle w:val="Ttulo1"/>
      </w:pPr>
      <w:r>
        <w:t xml:space="preserve"> </w:t>
      </w:r>
      <w:r w:rsidR="00C910AC" w:rsidRPr="00A12C13">
        <w:t>Minuta da Proposta</w:t>
      </w:r>
      <w:bookmarkEnd w:id="76"/>
      <w:bookmarkEnd w:id="77"/>
    </w:p>
    <w:p w14:paraId="55CC7D88" w14:textId="77777777" w:rsidR="007475C0" w:rsidRPr="00A12C13" w:rsidRDefault="007475C0" w:rsidP="00291C48">
      <w:pPr>
        <w:spacing w:line="240" w:lineRule="auto"/>
      </w:pPr>
    </w:p>
    <w:p w14:paraId="39607A41" w14:textId="16E23BD2" w:rsidR="00C910AC" w:rsidRPr="00A12C13" w:rsidRDefault="00C910AC" w:rsidP="00291C48">
      <w:pPr>
        <w:spacing w:line="240" w:lineRule="auto"/>
        <w:ind w:left="284"/>
        <w:jc w:val="both"/>
        <w:rPr>
          <w:rFonts w:cstheme="minorHAnsi"/>
          <w:sz w:val="24"/>
          <w:szCs w:val="24"/>
        </w:rPr>
      </w:pPr>
      <w:r w:rsidRPr="00A12C13">
        <w:rPr>
          <w:rFonts w:cstheme="minorHAnsi"/>
          <w:sz w:val="24"/>
          <w:szCs w:val="24"/>
        </w:rPr>
        <w:t>................................................................................................................ (indicar nome, estado, profissão e morada ou sede), depois de ter tomado conhecimento do objeto do Procedimento por Concurso Público para “………………………………”, a que se refere o anúncio, publicado no …………. e datado de …………, obriga-se a executar o contrato em conformidade com o constante do presente programa de procedimento, respetivo caderno de encargos e demais anexos, nos seguintes termos e condições</w:t>
      </w:r>
      <w:r w:rsidR="00CA242B">
        <w:rPr>
          <w:rFonts w:cstheme="minorHAnsi"/>
          <w:sz w:val="24"/>
          <w:szCs w:val="24"/>
        </w:rPr>
        <w:t xml:space="preserve"> (</w:t>
      </w:r>
      <w:r w:rsidR="00106B0A" w:rsidRPr="00882DF0">
        <w:rPr>
          <w:rFonts w:cstheme="minorHAnsi"/>
          <w:i/>
          <w:iCs/>
          <w:sz w:val="20"/>
          <w:szCs w:val="20"/>
        </w:rPr>
        <w:t xml:space="preserve">em caso de divisão em lotes, identificar os Lotes a que concorre e </w:t>
      </w:r>
      <w:r w:rsidR="00882DF0" w:rsidRPr="00882DF0">
        <w:rPr>
          <w:rFonts w:cstheme="minorHAnsi"/>
          <w:i/>
          <w:iCs/>
          <w:sz w:val="20"/>
          <w:szCs w:val="20"/>
        </w:rPr>
        <w:t>discriminar</w:t>
      </w:r>
      <w:r w:rsidR="00106B0A" w:rsidRPr="00882DF0">
        <w:rPr>
          <w:rFonts w:cstheme="minorHAnsi"/>
          <w:i/>
          <w:iCs/>
          <w:sz w:val="20"/>
          <w:szCs w:val="20"/>
        </w:rPr>
        <w:t xml:space="preserve"> os respetivos atributos da proposta</w:t>
      </w:r>
      <w:r w:rsidR="00106B0A">
        <w:rPr>
          <w:rFonts w:cstheme="minorHAnsi"/>
          <w:sz w:val="24"/>
          <w:szCs w:val="24"/>
        </w:rPr>
        <w:t>)</w:t>
      </w:r>
      <w:r w:rsidR="008200C3">
        <w:rPr>
          <w:rFonts w:cstheme="minorHAnsi"/>
          <w:sz w:val="24"/>
          <w:szCs w:val="24"/>
        </w:rPr>
        <w:t>:</w:t>
      </w:r>
    </w:p>
    <w:p w14:paraId="453EE81B" w14:textId="77777777" w:rsidR="00C910AC" w:rsidRPr="00A12C13" w:rsidRDefault="00C910AC" w:rsidP="00291C48">
      <w:pPr>
        <w:spacing w:line="240" w:lineRule="auto"/>
        <w:ind w:left="284"/>
        <w:jc w:val="both"/>
        <w:rPr>
          <w:rFonts w:cstheme="minorHAnsi"/>
          <w:sz w:val="24"/>
          <w:szCs w:val="24"/>
        </w:rPr>
      </w:pPr>
    </w:p>
    <w:p w14:paraId="195B1B25" w14:textId="77777777" w:rsidR="00C910AC" w:rsidRPr="00A12C13" w:rsidRDefault="00C910AC" w:rsidP="00291C48">
      <w:pPr>
        <w:tabs>
          <w:tab w:val="left" w:pos="7905"/>
        </w:tabs>
        <w:spacing w:line="240" w:lineRule="auto"/>
        <w:ind w:left="284"/>
        <w:jc w:val="both"/>
        <w:rPr>
          <w:rFonts w:cstheme="minorHAnsi"/>
          <w:sz w:val="24"/>
          <w:szCs w:val="24"/>
        </w:rPr>
      </w:pPr>
      <w:r w:rsidRPr="00A12C13">
        <w:rPr>
          <w:rFonts w:cstheme="minorHAnsi"/>
          <w:sz w:val="24"/>
          <w:szCs w:val="24"/>
        </w:rPr>
        <w:t>Preço Contratual (Total) de: ……………………………………………€. (numerário e por extenso);</w:t>
      </w:r>
    </w:p>
    <w:p w14:paraId="572D0AEB" w14:textId="77777777" w:rsidR="00C910AC" w:rsidRPr="00A12C13" w:rsidRDefault="00C910AC" w:rsidP="00291C48">
      <w:pPr>
        <w:tabs>
          <w:tab w:val="left" w:pos="7905"/>
        </w:tabs>
        <w:spacing w:line="240" w:lineRule="auto"/>
        <w:ind w:left="284"/>
        <w:jc w:val="both"/>
        <w:rPr>
          <w:rFonts w:cstheme="minorHAnsi"/>
          <w:sz w:val="24"/>
          <w:szCs w:val="24"/>
        </w:rPr>
      </w:pPr>
      <w:proofErr w:type="spellStart"/>
      <w:r w:rsidRPr="00A12C13">
        <w:rPr>
          <w:rFonts w:cstheme="minorHAnsi"/>
          <w:sz w:val="24"/>
          <w:szCs w:val="24"/>
        </w:rPr>
        <w:t>Etc</w:t>
      </w:r>
      <w:proofErr w:type="spellEnd"/>
      <w:r w:rsidRPr="00A12C13">
        <w:rPr>
          <w:rFonts w:cstheme="minorHAnsi"/>
          <w:sz w:val="24"/>
          <w:szCs w:val="24"/>
        </w:rPr>
        <w:t>……;</w:t>
      </w:r>
    </w:p>
    <w:p w14:paraId="7608C737" w14:textId="77777777" w:rsidR="00C910AC" w:rsidRPr="00A12C13" w:rsidRDefault="00C910AC" w:rsidP="00291C48">
      <w:pPr>
        <w:tabs>
          <w:tab w:val="left" w:pos="7905"/>
        </w:tabs>
        <w:spacing w:line="240" w:lineRule="auto"/>
        <w:ind w:left="284"/>
        <w:jc w:val="both"/>
        <w:rPr>
          <w:rFonts w:cstheme="minorHAnsi"/>
          <w:sz w:val="24"/>
          <w:szCs w:val="24"/>
        </w:rPr>
      </w:pPr>
      <w:proofErr w:type="spellStart"/>
      <w:r w:rsidRPr="00A12C13">
        <w:rPr>
          <w:rFonts w:cstheme="minorHAnsi"/>
          <w:sz w:val="24"/>
          <w:szCs w:val="24"/>
        </w:rPr>
        <w:t>Etc</w:t>
      </w:r>
      <w:proofErr w:type="spellEnd"/>
      <w:r w:rsidRPr="00A12C13">
        <w:rPr>
          <w:rFonts w:cstheme="minorHAnsi"/>
          <w:sz w:val="24"/>
          <w:szCs w:val="24"/>
        </w:rPr>
        <w:t>…….</w:t>
      </w:r>
    </w:p>
    <w:p w14:paraId="49CF6DC2" w14:textId="77777777" w:rsidR="00C910AC" w:rsidRPr="00A12C13" w:rsidRDefault="00C910AC" w:rsidP="00291C48">
      <w:pPr>
        <w:tabs>
          <w:tab w:val="left" w:pos="7905"/>
        </w:tabs>
        <w:spacing w:line="240" w:lineRule="auto"/>
        <w:ind w:left="284"/>
        <w:jc w:val="both"/>
        <w:rPr>
          <w:rFonts w:cstheme="minorHAnsi"/>
          <w:sz w:val="24"/>
          <w:szCs w:val="24"/>
        </w:rPr>
      </w:pPr>
      <w:r w:rsidRPr="00A12C13">
        <w:rPr>
          <w:rFonts w:cstheme="minorHAnsi"/>
          <w:sz w:val="24"/>
          <w:szCs w:val="24"/>
        </w:rPr>
        <w:t>À quantia supra acresce o Imposto sobre o Valor Acrescentado, à taxa legal em vigor de ….%.</w:t>
      </w:r>
    </w:p>
    <w:p w14:paraId="1E7771AB" w14:textId="77777777" w:rsidR="00C910AC" w:rsidRPr="00A12C13" w:rsidRDefault="00C910AC" w:rsidP="00291C48">
      <w:pPr>
        <w:spacing w:line="240" w:lineRule="auto"/>
        <w:ind w:left="284"/>
        <w:jc w:val="both"/>
        <w:rPr>
          <w:rFonts w:cstheme="minorHAnsi"/>
          <w:sz w:val="24"/>
          <w:szCs w:val="24"/>
        </w:rPr>
      </w:pPr>
    </w:p>
    <w:p w14:paraId="67506132" w14:textId="59DFA97B" w:rsidR="00C910AC" w:rsidRPr="00A12C13" w:rsidRDefault="00C910AC" w:rsidP="00291C48">
      <w:pPr>
        <w:spacing w:line="240" w:lineRule="auto"/>
        <w:ind w:left="284"/>
        <w:jc w:val="both"/>
        <w:rPr>
          <w:rFonts w:cstheme="minorHAnsi"/>
          <w:sz w:val="24"/>
          <w:szCs w:val="24"/>
        </w:rPr>
      </w:pPr>
      <w:r w:rsidRPr="00A12C13">
        <w:rPr>
          <w:rFonts w:cstheme="minorHAnsi"/>
          <w:sz w:val="24"/>
          <w:szCs w:val="24"/>
        </w:rPr>
        <w:t xml:space="preserve">Mais declara que renúncia a qualquer foro especial e se submete, em tudo o que respeitar à execução do respetivo contrato, ao que se achar prescrito na legislação portuguesa em vigor e aceita como competente para dirimir qualquer conflito relacionado com a execução de tal contrato o </w:t>
      </w:r>
      <w:r w:rsidR="006C2845" w:rsidRPr="00A12C13">
        <w:rPr>
          <w:rFonts w:cstheme="minorHAnsi"/>
          <w:sz w:val="24"/>
          <w:szCs w:val="24"/>
        </w:rPr>
        <w:t>Tribunal de…….</w:t>
      </w:r>
      <w:r w:rsidRPr="00A12C13">
        <w:rPr>
          <w:rFonts w:cstheme="minorHAnsi"/>
          <w:sz w:val="24"/>
          <w:szCs w:val="24"/>
        </w:rPr>
        <w:t>, com expressa renúncia qualquer outro.</w:t>
      </w:r>
    </w:p>
    <w:p w14:paraId="7475A979" w14:textId="797562FC" w:rsidR="00A35627" w:rsidRPr="00A12C13" w:rsidRDefault="00A35627" w:rsidP="00291C48">
      <w:pPr>
        <w:spacing w:line="240" w:lineRule="auto"/>
        <w:ind w:left="284"/>
        <w:jc w:val="both"/>
        <w:rPr>
          <w:rFonts w:cstheme="minorHAnsi"/>
          <w:sz w:val="24"/>
          <w:szCs w:val="24"/>
        </w:rPr>
      </w:pPr>
      <w:r w:rsidRPr="00A12C13">
        <w:rPr>
          <w:rFonts w:cstheme="minorHAnsi"/>
          <w:sz w:val="24"/>
          <w:szCs w:val="24"/>
        </w:rPr>
        <w:t>OU</w:t>
      </w:r>
    </w:p>
    <w:p w14:paraId="4E208420" w14:textId="77777777" w:rsidR="004D2C3C" w:rsidRPr="00A12C13" w:rsidRDefault="00A35627" w:rsidP="00291C48">
      <w:pPr>
        <w:spacing w:after="0" w:line="240" w:lineRule="auto"/>
        <w:ind w:left="284"/>
        <w:jc w:val="both"/>
        <w:rPr>
          <w:rFonts w:cstheme="minorHAnsi"/>
          <w:sz w:val="24"/>
          <w:szCs w:val="24"/>
        </w:rPr>
      </w:pPr>
      <w:r w:rsidRPr="00A12C13">
        <w:rPr>
          <w:rFonts w:cstheme="minorHAnsi"/>
          <w:sz w:val="24"/>
          <w:szCs w:val="24"/>
        </w:rPr>
        <w:lastRenderedPageBreak/>
        <w:t xml:space="preserve">Mais declara que </w:t>
      </w:r>
      <w:r w:rsidR="004D2C3C" w:rsidRPr="00A12C13">
        <w:rPr>
          <w:rFonts w:cstheme="minorHAnsi"/>
          <w:sz w:val="24"/>
          <w:szCs w:val="24"/>
        </w:rPr>
        <w:t>aceita atribuir a competência para a resolução de litígios relativos ao contrato ao Centro de Arbitragem institucionalizado (</w:t>
      </w:r>
      <w:r w:rsidR="004D2C3C" w:rsidRPr="00A12C13">
        <w:rPr>
          <w:rFonts w:cstheme="minorHAnsi"/>
          <w:i/>
          <w:iCs/>
          <w:sz w:val="20"/>
          <w:szCs w:val="20"/>
        </w:rPr>
        <w:t>designação e identificação do Centro de Arbitragem institucionalizado</w:t>
      </w:r>
      <w:r w:rsidR="004D2C3C" w:rsidRPr="00A12C13">
        <w:rPr>
          <w:rFonts w:cstheme="minorHAnsi"/>
          <w:sz w:val="24"/>
          <w:szCs w:val="24"/>
        </w:rPr>
        <w:t>).</w:t>
      </w:r>
    </w:p>
    <w:p w14:paraId="4C9BA921" w14:textId="77777777" w:rsidR="00C910AC" w:rsidRPr="00A12C13" w:rsidRDefault="00C910AC" w:rsidP="00291C48">
      <w:pPr>
        <w:spacing w:line="240" w:lineRule="auto"/>
        <w:ind w:left="284"/>
        <w:jc w:val="both"/>
        <w:rPr>
          <w:rFonts w:cstheme="minorHAnsi"/>
          <w:sz w:val="24"/>
          <w:szCs w:val="24"/>
        </w:rPr>
      </w:pPr>
    </w:p>
    <w:p w14:paraId="4DE5D5E6" w14:textId="05DFFBF5" w:rsidR="00C910AC" w:rsidRDefault="00C910AC" w:rsidP="00291C48">
      <w:pPr>
        <w:autoSpaceDE w:val="0"/>
        <w:autoSpaceDN w:val="0"/>
        <w:adjustRightInd w:val="0"/>
        <w:spacing w:line="240" w:lineRule="auto"/>
        <w:ind w:left="284"/>
        <w:rPr>
          <w:rFonts w:cstheme="minorHAnsi"/>
          <w:sz w:val="24"/>
          <w:szCs w:val="24"/>
        </w:rPr>
      </w:pPr>
      <w:r w:rsidRPr="00A12C13">
        <w:rPr>
          <w:rFonts w:cstheme="minorHAnsi"/>
          <w:sz w:val="24"/>
          <w:szCs w:val="24"/>
        </w:rPr>
        <w:t>... (local), ... (data), ... [assinatura]..</w:t>
      </w:r>
    </w:p>
    <w:p w14:paraId="7CD1944E" w14:textId="77777777" w:rsidR="00C83579" w:rsidRPr="00A12C13" w:rsidRDefault="00C83579" w:rsidP="00291C48">
      <w:pPr>
        <w:autoSpaceDE w:val="0"/>
        <w:autoSpaceDN w:val="0"/>
        <w:adjustRightInd w:val="0"/>
        <w:spacing w:line="240" w:lineRule="auto"/>
        <w:ind w:left="284"/>
        <w:rPr>
          <w:rFonts w:cstheme="minorHAnsi"/>
          <w:sz w:val="24"/>
          <w:szCs w:val="24"/>
        </w:rPr>
      </w:pPr>
    </w:p>
    <w:p w14:paraId="66FF94E1" w14:textId="77777777" w:rsidR="00C83579" w:rsidRDefault="00C910AC" w:rsidP="00291C48">
      <w:pPr>
        <w:pStyle w:val="Ttulo1"/>
      </w:pPr>
      <w:bookmarkStart w:id="78" w:name="_Toc124160510"/>
      <w:bookmarkStart w:id="79" w:name="_Toc138683919"/>
      <w:r w:rsidRPr="00A12C13">
        <w:t>ANEXO III</w:t>
      </w:r>
      <w:r w:rsidR="007475C0">
        <w:t xml:space="preserve"> </w:t>
      </w:r>
    </w:p>
    <w:p w14:paraId="4754B857" w14:textId="45805311" w:rsidR="00C910AC" w:rsidRDefault="007475C0" w:rsidP="00291C48">
      <w:pPr>
        <w:pStyle w:val="Ttulo1"/>
      </w:pPr>
      <w:r>
        <w:t xml:space="preserve"> </w:t>
      </w:r>
      <w:r w:rsidR="00C910AC" w:rsidRPr="00A12C13">
        <w:t>Modelo de declaração</w:t>
      </w:r>
      <w:bookmarkEnd w:id="78"/>
      <w:bookmarkEnd w:id="79"/>
    </w:p>
    <w:p w14:paraId="1830CB08" w14:textId="28171DB0" w:rsidR="00C910AC" w:rsidRPr="00A12C13" w:rsidRDefault="00C910AC" w:rsidP="00291C48">
      <w:pPr>
        <w:spacing w:line="240" w:lineRule="auto"/>
        <w:ind w:left="284" w:hanging="708"/>
        <w:jc w:val="center"/>
        <w:rPr>
          <w:rFonts w:cstheme="minorHAnsi"/>
          <w:sz w:val="24"/>
          <w:szCs w:val="24"/>
        </w:rPr>
      </w:pPr>
      <w:r w:rsidRPr="00A12C13">
        <w:rPr>
          <w:rFonts w:cstheme="minorHAnsi"/>
          <w:sz w:val="24"/>
          <w:szCs w:val="24"/>
        </w:rPr>
        <w:t xml:space="preserve">[a que se refere a alínea a) do n.º 1 do </w:t>
      </w:r>
      <w:r w:rsidR="006E3DF7" w:rsidRPr="00A12C13">
        <w:rPr>
          <w:rFonts w:cstheme="minorHAnsi"/>
          <w:sz w:val="24"/>
          <w:szCs w:val="24"/>
        </w:rPr>
        <w:t>artigo</w:t>
      </w:r>
      <w:r w:rsidRPr="00A12C13">
        <w:rPr>
          <w:rFonts w:cstheme="minorHAnsi"/>
          <w:sz w:val="24"/>
          <w:szCs w:val="24"/>
        </w:rPr>
        <w:t xml:space="preserve"> 81.º do Código dos Contratos Públicos]</w:t>
      </w:r>
    </w:p>
    <w:p w14:paraId="7BBEECA3" w14:textId="77777777" w:rsidR="00C910AC" w:rsidRPr="00A12C13" w:rsidRDefault="00C910AC" w:rsidP="00291C48">
      <w:pPr>
        <w:spacing w:line="240" w:lineRule="auto"/>
        <w:ind w:left="284" w:hanging="708"/>
        <w:jc w:val="center"/>
        <w:rPr>
          <w:rFonts w:cstheme="minorHAnsi"/>
          <w:sz w:val="24"/>
          <w:szCs w:val="24"/>
        </w:rPr>
      </w:pPr>
    </w:p>
    <w:p w14:paraId="66891F00" w14:textId="296C1818" w:rsidR="00C910AC" w:rsidRPr="00A12C13" w:rsidRDefault="00C910AC" w:rsidP="00291C48">
      <w:pPr>
        <w:autoSpaceDE w:val="0"/>
        <w:autoSpaceDN w:val="0"/>
        <w:adjustRightInd w:val="0"/>
        <w:spacing w:line="240" w:lineRule="auto"/>
        <w:ind w:left="284"/>
        <w:jc w:val="both"/>
        <w:rPr>
          <w:rFonts w:cstheme="minorHAnsi"/>
          <w:iCs/>
          <w:sz w:val="24"/>
          <w:szCs w:val="24"/>
        </w:rPr>
      </w:pPr>
      <w:r w:rsidRPr="00A12C13">
        <w:rPr>
          <w:rFonts w:cstheme="minorHAnsi"/>
          <w:sz w:val="24"/>
          <w:szCs w:val="24"/>
        </w:rPr>
        <w:t xml:space="preserve">1 - (nome, número de documento de identificação e morada), na qualidade de representante legal de </w:t>
      </w:r>
      <w:r w:rsidRPr="00A12C13">
        <w:rPr>
          <w:rFonts w:cstheme="minorHAnsi"/>
          <w:sz w:val="24"/>
          <w:szCs w:val="24"/>
          <w:vertAlign w:val="superscript"/>
        </w:rPr>
        <w:t>(1)</w:t>
      </w:r>
      <w:r w:rsidRPr="00A12C13">
        <w:rPr>
          <w:rFonts w:cstheme="minorHAnsi"/>
          <w:sz w:val="24"/>
          <w:szCs w:val="24"/>
        </w:rPr>
        <w:t xml:space="preserve">... (firma, número de identificação fiscal e sede ou, no caso de agrupamento concorrente, firmas, números de identificação fiscal e sedes), adjudicatário(a) no procedimento de ... (designação ou referência ao procedimento em causa), declara, sob compromisso de honra, que a sua representada </w:t>
      </w:r>
      <w:r w:rsidRPr="00A12C13">
        <w:rPr>
          <w:rFonts w:cstheme="minorHAnsi"/>
          <w:sz w:val="24"/>
          <w:szCs w:val="24"/>
          <w:vertAlign w:val="superscript"/>
        </w:rPr>
        <w:t xml:space="preserve">(2) </w:t>
      </w:r>
      <w:r w:rsidRPr="00A12C13">
        <w:rPr>
          <w:rFonts w:cstheme="minorHAnsi"/>
          <w:i/>
          <w:iCs/>
          <w:sz w:val="24"/>
          <w:szCs w:val="24"/>
        </w:rPr>
        <w:t xml:space="preserve"> </w:t>
      </w:r>
      <w:r w:rsidRPr="00A12C13">
        <w:rPr>
          <w:rFonts w:cstheme="minorHAnsi"/>
          <w:iCs/>
          <w:sz w:val="24"/>
          <w:szCs w:val="24"/>
        </w:rPr>
        <w:t xml:space="preserve">não se encontra em nenhuma das situações previstas no n.º 1 do </w:t>
      </w:r>
      <w:r w:rsidR="006E3DF7" w:rsidRPr="00A12C13">
        <w:rPr>
          <w:rFonts w:cstheme="minorHAnsi"/>
          <w:iCs/>
          <w:sz w:val="24"/>
          <w:szCs w:val="24"/>
        </w:rPr>
        <w:t>artigo</w:t>
      </w:r>
      <w:r w:rsidRPr="00A12C13">
        <w:rPr>
          <w:rFonts w:cstheme="minorHAnsi"/>
          <w:iCs/>
          <w:sz w:val="24"/>
          <w:szCs w:val="24"/>
        </w:rPr>
        <w:t xml:space="preserve"> 55.º do Código dos Contratos Públicos.</w:t>
      </w:r>
    </w:p>
    <w:p w14:paraId="35773185" w14:textId="07A9BD75"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 xml:space="preserve">2 - O declarante junta em anexo [ou indica ... como endereço do sítio da Internet onde podem ser consultados </w:t>
      </w:r>
      <w:r w:rsidRPr="00A12C13">
        <w:rPr>
          <w:rFonts w:cstheme="minorHAnsi"/>
          <w:sz w:val="24"/>
          <w:szCs w:val="24"/>
          <w:vertAlign w:val="superscript"/>
        </w:rPr>
        <w:t>(3)</w:t>
      </w:r>
      <w:r w:rsidRPr="00A12C13">
        <w:rPr>
          <w:rFonts w:cstheme="minorHAnsi"/>
          <w:sz w:val="24"/>
          <w:szCs w:val="24"/>
        </w:rPr>
        <w:t xml:space="preserve">] os documentos comprovativos de que a sua representada </w:t>
      </w:r>
      <w:r w:rsidRPr="00A12C13">
        <w:rPr>
          <w:rFonts w:cstheme="minorHAnsi"/>
          <w:sz w:val="24"/>
          <w:szCs w:val="24"/>
          <w:vertAlign w:val="superscript"/>
        </w:rPr>
        <w:t>(4)</w:t>
      </w:r>
      <w:r w:rsidRPr="00A12C13">
        <w:rPr>
          <w:rFonts w:cstheme="minorHAnsi"/>
          <w:sz w:val="24"/>
          <w:szCs w:val="24"/>
        </w:rPr>
        <w:t xml:space="preserve"> não se encontra nas situações previstas nas alíneas b), d), e) e h) do n.º 1 do </w:t>
      </w:r>
      <w:r w:rsidR="00F24AD0" w:rsidRPr="00A12C13">
        <w:rPr>
          <w:rFonts w:cstheme="minorHAnsi"/>
          <w:sz w:val="24"/>
          <w:szCs w:val="24"/>
        </w:rPr>
        <w:t>artigo</w:t>
      </w:r>
      <w:r w:rsidRPr="00A12C13">
        <w:rPr>
          <w:rFonts w:cstheme="minorHAnsi"/>
          <w:sz w:val="24"/>
          <w:szCs w:val="24"/>
        </w:rPr>
        <w:t xml:space="preserve"> 55.º do Código dos Contratos Públicos. </w:t>
      </w:r>
    </w:p>
    <w:p w14:paraId="38B39216" w14:textId="256FEAF1" w:rsidR="00C910AC" w:rsidRPr="00A12C13" w:rsidRDefault="00C910AC" w:rsidP="00291C48">
      <w:pPr>
        <w:autoSpaceDE w:val="0"/>
        <w:autoSpaceDN w:val="0"/>
        <w:adjustRightInd w:val="0"/>
        <w:spacing w:line="240" w:lineRule="auto"/>
        <w:ind w:left="284"/>
        <w:jc w:val="both"/>
        <w:rPr>
          <w:rFonts w:cstheme="minorHAnsi"/>
          <w:sz w:val="24"/>
          <w:szCs w:val="24"/>
        </w:rPr>
      </w:pPr>
      <w:r w:rsidRPr="00A12C13">
        <w:rPr>
          <w:rFonts w:cstheme="minorHAnsi"/>
          <w:sz w:val="24"/>
          <w:szCs w:val="24"/>
        </w:rPr>
        <w:t xml:space="preserve">3 - O declarante tem pleno conhecimento de que a prestação de falsas declarações implica a caducidade da adjudicação e constitui contraordenação muito grave, nos termos do </w:t>
      </w:r>
      <w:r w:rsidR="00F24AD0" w:rsidRPr="00A12C13">
        <w:rPr>
          <w:rFonts w:cstheme="minorHAnsi"/>
          <w:sz w:val="24"/>
          <w:szCs w:val="24"/>
        </w:rPr>
        <w:t>artigo</w:t>
      </w:r>
      <w:r w:rsidRPr="00A12C13">
        <w:rPr>
          <w:rFonts w:cstheme="minorHAnsi"/>
          <w:sz w:val="24"/>
          <w:szCs w:val="24"/>
        </w:rPr>
        <w:t xml:space="preserve">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 </w:t>
      </w:r>
    </w:p>
    <w:p w14:paraId="5BF81681" w14:textId="77777777" w:rsidR="00C910AC" w:rsidRPr="00A12C13" w:rsidRDefault="00C910AC" w:rsidP="00291C48">
      <w:pPr>
        <w:spacing w:line="240" w:lineRule="auto"/>
        <w:ind w:left="284"/>
        <w:jc w:val="both"/>
        <w:rPr>
          <w:rFonts w:cstheme="minorHAnsi"/>
          <w:sz w:val="24"/>
          <w:szCs w:val="24"/>
        </w:rPr>
      </w:pPr>
      <w:r w:rsidRPr="00A12C13">
        <w:rPr>
          <w:rFonts w:cstheme="minorHAnsi"/>
          <w:sz w:val="24"/>
          <w:szCs w:val="24"/>
        </w:rPr>
        <w:t xml:space="preserve">... (local), ... (data), ... [assinatura </w:t>
      </w:r>
      <w:r w:rsidRPr="00A12C13">
        <w:rPr>
          <w:rFonts w:cstheme="minorHAnsi"/>
          <w:sz w:val="24"/>
          <w:szCs w:val="24"/>
          <w:vertAlign w:val="superscript"/>
        </w:rPr>
        <w:t>(5)</w:t>
      </w:r>
      <w:r w:rsidRPr="00A12C13">
        <w:rPr>
          <w:rFonts w:cstheme="minorHAnsi"/>
          <w:sz w:val="24"/>
          <w:szCs w:val="24"/>
        </w:rPr>
        <w:t xml:space="preserve">]. </w:t>
      </w:r>
    </w:p>
    <w:p w14:paraId="06F58D12" w14:textId="77777777" w:rsidR="00C910AC" w:rsidRPr="00A12C13" w:rsidRDefault="00C910AC" w:rsidP="00291C48">
      <w:pPr>
        <w:spacing w:line="240" w:lineRule="auto"/>
        <w:ind w:left="284"/>
        <w:jc w:val="both"/>
        <w:rPr>
          <w:rFonts w:cstheme="minorHAnsi"/>
          <w:sz w:val="24"/>
          <w:szCs w:val="24"/>
        </w:rPr>
      </w:pPr>
    </w:p>
    <w:p w14:paraId="1531AE3A" w14:textId="77777777" w:rsidR="00C910AC" w:rsidRPr="00A12C13" w:rsidRDefault="00C910AC" w:rsidP="00291C48">
      <w:pPr>
        <w:autoSpaceDE w:val="0"/>
        <w:autoSpaceDN w:val="0"/>
        <w:adjustRightInd w:val="0"/>
        <w:spacing w:after="0" w:line="240" w:lineRule="auto"/>
        <w:ind w:left="284"/>
        <w:jc w:val="center"/>
        <w:rPr>
          <w:rFonts w:cstheme="minorHAnsi"/>
          <w:sz w:val="24"/>
          <w:szCs w:val="24"/>
        </w:rPr>
      </w:pPr>
      <w:r w:rsidRPr="00A12C13">
        <w:rPr>
          <w:rFonts w:cstheme="minorHAnsi"/>
          <w:sz w:val="24"/>
          <w:szCs w:val="24"/>
        </w:rPr>
        <w:t>(RETIRAR AQUANDO DO PREENCHIMENTO)</w:t>
      </w:r>
    </w:p>
    <w:p w14:paraId="2DF5B3E0" w14:textId="77777777" w:rsidR="00C910AC" w:rsidRPr="00A12C13" w:rsidRDefault="00C910AC" w:rsidP="00291C48">
      <w:pPr>
        <w:spacing w:line="240" w:lineRule="auto"/>
        <w:ind w:left="284"/>
        <w:jc w:val="both"/>
        <w:rPr>
          <w:rFonts w:cstheme="minorHAnsi"/>
          <w:sz w:val="24"/>
          <w:szCs w:val="24"/>
        </w:rPr>
      </w:pPr>
    </w:p>
    <w:p w14:paraId="460252D2" w14:textId="77777777" w:rsidR="00C910AC" w:rsidRPr="00644524" w:rsidRDefault="00C910AC" w:rsidP="00291C48">
      <w:pPr>
        <w:spacing w:after="0" w:line="240" w:lineRule="auto"/>
        <w:ind w:left="284"/>
        <w:jc w:val="both"/>
        <w:rPr>
          <w:rFonts w:cstheme="minorHAnsi"/>
        </w:rPr>
      </w:pPr>
      <w:r w:rsidRPr="00644524">
        <w:rPr>
          <w:rFonts w:cstheme="minorHAnsi"/>
        </w:rPr>
        <w:t xml:space="preserve">(1) Aplicável apenas a concorrentes que sejam pessoas coletivas. </w:t>
      </w:r>
    </w:p>
    <w:p w14:paraId="62300FD7" w14:textId="77777777" w:rsidR="00C910AC" w:rsidRPr="00644524" w:rsidRDefault="00C910AC" w:rsidP="00291C48">
      <w:pPr>
        <w:spacing w:after="0" w:line="240" w:lineRule="auto"/>
        <w:ind w:left="284"/>
        <w:jc w:val="both"/>
        <w:rPr>
          <w:rFonts w:cstheme="minorHAnsi"/>
        </w:rPr>
      </w:pPr>
      <w:r w:rsidRPr="00644524">
        <w:rPr>
          <w:rFonts w:cstheme="minorHAnsi"/>
        </w:rPr>
        <w:t xml:space="preserve">(2) No caso de o concorrente ser uma pessoa singular, suprimir a expressão «a sua representada». </w:t>
      </w:r>
    </w:p>
    <w:p w14:paraId="68DC84DE" w14:textId="77777777" w:rsidR="00C910AC" w:rsidRPr="00644524" w:rsidRDefault="00C910AC" w:rsidP="00291C48">
      <w:pPr>
        <w:spacing w:after="0" w:line="240" w:lineRule="auto"/>
        <w:ind w:left="284"/>
        <w:jc w:val="both"/>
        <w:rPr>
          <w:rFonts w:cstheme="minorHAnsi"/>
        </w:rPr>
      </w:pPr>
      <w:r w:rsidRPr="00644524">
        <w:rPr>
          <w:rFonts w:cstheme="minorHAnsi"/>
        </w:rPr>
        <w:t xml:space="preserve">(3) Acrescentar as indicações necessárias à consulta, se for o caso. </w:t>
      </w:r>
    </w:p>
    <w:p w14:paraId="6EE229B6" w14:textId="77777777" w:rsidR="00C910AC" w:rsidRPr="00644524" w:rsidRDefault="00C910AC" w:rsidP="00291C48">
      <w:pPr>
        <w:spacing w:after="0" w:line="240" w:lineRule="auto"/>
        <w:ind w:left="284"/>
        <w:jc w:val="both"/>
        <w:rPr>
          <w:rFonts w:cstheme="minorHAnsi"/>
        </w:rPr>
      </w:pPr>
      <w:r w:rsidRPr="00644524">
        <w:rPr>
          <w:rFonts w:cstheme="minorHAnsi"/>
        </w:rPr>
        <w:t xml:space="preserve">(4) No caso de o concorrente ser uma pessoa singular, suprimir a expressão «a sua representada». </w:t>
      </w:r>
    </w:p>
    <w:p w14:paraId="54E8332D" w14:textId="41B27D05" w:rsidR="001E2811" w:rsidRDefault="00C910AC" w:rsidP="00291C48">
      <w:pPr>
        <w:spacing w:after="0" w:line="240" w:lineRule="auto"/>
        <w:ind w:left="284"/>
        <w:jc w:val="both"/>
        <w:rPr>
          <w:rFonts w:cstheme="minorHAnsi"/>
        </w:rPr>
      </w:pPr>
      <w:r w:rsidRPr="00644524">
        <w:rPr>
          <w:rFonts w:cstheme="minorHAnsi"/>
        </w:rPr>
        <w:t xml:space="preserve">(5) Nos termos do disposto nos n.ºs 4 e 5 do </w:t>
      </w:r>
      <w:r w:rsidR="00F24AD0" w:rsidRPr="00644524">
        <w:rPr>
          <w:rFonts w:cstheme="minorHAnsi"/>
        </w:rPr>
        <w:t>artigo</w:t>
      </w:r>
      <w:r w:rsidRPr="00644524">
        <w:rPr>
          <w:rFonts w:cstheme="minorHAnsi"/>
        </w:rPr>
        <w:t xml:space="preserve"> 57.º do CCP.</w:t>
      </w:r>
    </w:p>
    <w:p w14:paraId="7772FE75" w14:textId="43115124" w:rsidR="00761464" w:rsidRDefault="00761464" w:rsidP="00291C48">
      <w:pPr>
        <w:spacing w:line="240" w:lineRule="auto"/>
        <w:rPr>
          <w:rFonts w:cstheme="minorHAnsi"/>
        </w:rPr>
      </w:pPr>
      <w:r>
        <w:rPr>
          <w:rFonts w:cstheme="minorHAnsi"/>
        </w:rPr>
        <w:br w:type="page"/>
      </w:r>
    </w:p>
    <w:p w14:paraId="43EF021E" w14:textId="77777777" w:rsidR="00C83579" w:rsidRDefault="00C5228E" w:rsidP="00291C48">
      <w:pPr>
        <w:pStyle w:val="Ttulo1"/>
      </w:pPr>
      <w:bookmarkStart w:id="80" w:name="_Toc138683920"/>
      <w:r w:rsidRPr="00A12C13">
        <w:lastRenderedPageBreak/>
        <w:t>ANEXO I</w:t>
      </w:r>
      <w:r w:rsidR="004158EE">
        <w:t>V</w:t>
      </w:r>
      <w:r w:rsidR="007475C0">
        <w:t xml:space="preserve"> </w:t>
      </w:r>
    </w:p>
    <w:p w14:paraId="199895D9" w14:textId="6473A788" w:rsidR="004158EE" w:rsidRPr="00A12C13" w:rsidRDefault="007475C0" w:rsidP="00291C48">
      <w:pPr>
        <w:pStyle w:val="Ttulo1"/>
      </w:pPr>
      <w:r>
        <w:t xml:space="preserve"> </w:t>
      </w:r>
      <w:r w:rsidR="007B06CC">
        <w:t>Modelos de Prestação da Caução</w:t>
      </w:r>
      <w:bookmarkEnd w:id="80"/>
    </w:p>
    <w:p w14:paraId="403D9406" w14:textId="0798811D" w:rsidR="00C5228E" w:rsidRDefault="00C5228E" w:rsidP="00291C48">
      <w:pPr>
        <w:spacing w:after="0" w:line="240" w:lineRule="auto"/>
        <w:ind w:left="284" w:hanging="709"/>
        <w:jc w:val="both"/>
        <w:rPr>
          <w:rFonts w:cstheme="minorHAnsi"/>
        </w:rPr>
      </w:pPr>
    </w:p>
    <w:p w14:paraId="009DD935" w14:textId="42A2650D" w:rsidR="00C12831" w:rsidRDefault="00C12831" w:rsidP="00291C48">
      <w:pPr>
        <w:spacing w:after="0" w:line="240" w:lineRule="auto"/>
        <w:ind w:left="284" w:hanging="709"/>
        <w:jc w:val="both"/>
        <w:rPr>
          <w:rFonts w:cstheme="minorHAnsi"/>
        </w:rPr>
      </w:pPr>
    </w:p>
    <w:p w14:paraId="2D52B157" w14:textId="77777777" w:rsidR="00781E64" w:rsidRPr="00292CE9" w:rsidRDefault="00781E64" w:rsidP="00291C48">
      <w:pPr>
        <w:spacing w:line="240" w:lineRule="auto"/>
        <w:jc w:val="center"/>
        <w:rPr>
          <w:rFonts w:cstheme="minorHAnsi"/>
          <w:b/>
          <w:sz w:val="24"/>
          <w:szCs w:val="24"/>
        </w:rPr>
      </w:pPr>
      <w:r w:rsidRPr="00292CE9">
        <w:rPr>
          <w:rFonts w:cstheme="minorHAnsi"/>
          <w:b/>
          <w:sz w:val="24"/>
          <w:szCs w:val="24"/>
        </w:rPr>
        <w:t>MODELO DE GUIA DE DEPÓSITO BANCÁRIO</w:t>
      </w:r>
    </w:p>
    <w:p w14:paraId="586A1120" w14:textId="77777777" w:rsidR="00781E64" w:rsidRPr="00292CE9" w:rsidRDefault="00781E64" w:rsidP="00291C48">
      <w:pPr>
        <w:spacing w:before="60" w:after="60" w:line="240" w:lineRule="auto"/>
        <w:rPr>
          <w:rFonts w:cstheme="minorHAnsi"/>
          <w:sz w:val="24"/>
          <w:szCs w:val="24"/>
        </w:rPr>
      </w:pPr>
    </w:p>
    <w:p w14:paraId="781FCD24"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O depósito em dinheiro efetuar-se-á no Banco_____________, à ordem da ________________, mediante guia do seguinte modelo:</w:t>
      </w:r>
    </w:p>
    <w:p w14:paraId="770DDA15" w14:textId="77777777" w:rsidR="00781E64" w:rsidRPr="00292CE9" w:rsidRDefault="00781E64" w:rsidP="00291C48">
      <w:pPr>
        <w:spacing w:before="240" w:line="240" w:lineRule="auto"/>
        <w:jc w:val="both"/>
        <w:rPr>
          <w:rFonts w:cstheme="minorHAnsi"/>
          <w:sz w:val="24"/>
          <w:szCs w:val="24"/>
        </w:rPr>
      </w:pPr>
    </w:p>
    <w:p w14:paraId="69744925"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Guia de depósito</w:t>
      </w:r>
      <w:r w:rsidRPr="00292CE9">
        <w:rPr>
          <w:rFonts w:cstheme="minorHAnsi"/>
          <w:sz w:val="24"/>
          <w:szCs w:val="24"/>
        </w:rPr>
        <w:tab/>
      </w:r>
      <w:r w:rsidRPr="00292CE9">
        <w:rPr>
          <w:rFonts w:cstheme="minorHAnsi"/>
          <w:sz w:val="24"/>
          <w:szCs w:val="24"/>
        </w:rPr>
        <w:tab/>
        <w:t>Euros … € …</w:t>
      </w:r>
    </w:p>
    <w:p w14:paraId="2D26F17A" w14:textId="77777777" w:rsidR="00781E64" w:rsidRPr="00292CE9" w:rsidRDefault="00781E64" w:rsidP="00291C48">
      <w:pPr>
        <w:spacing w:before="240" w:line="240" w:lineRule="auto"/>
        <w:jc w:val="both"/>
        <w:rPr>
          <w:rFonts w:cstheme="minorHAnsi"/>
          <w:sz w:val="24"/>
          <w:szCs w:val="24"/>
        </w:rPr>
      </w:pPr>
    </w:p>
    <w:p w14:paraId="4A0A916A" w14:textId="30107CF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 xml:space="preserve">Vai ___________ </w:t>
      </w:r>
      <w:r w:rsidRPr="00292CE9">
        <w:rPr>
          <w:rFonts w:cstheme="minorHAnsi"/>
          <w:i/>
          <w:sz w:val="24"/>
          <w:szCs w:val="24"/>
        </w:rPr>
        <w:t>(nome do adjudicatário)</w:t>
      </w:r>
      <w:r w:rsidRPr="00292CE9">
        <w:rPr>
          <w:rFonts w:cstheme="minorHAnsi"/>
          <w:sz w:val="24"/>
          <w:szCs w:val="24"/>
        </w:rPr>
        <w:t xml:space="preserve">, com sede em _________________ </w:t>
      </w:r>
      <w:r w:rsidRPr="00292CE9">
        <w:rPr>
          <w:rFonts w:cstheme="minorHAnsi"/>
          <w:i/>
          <w:sz w:val="24"/>
          <w:szCs w:val="24"/>
        </w:rPr>
        <w:t>(morada)</w:t>
      </w:r>
      <w:r w:rsidRPr="00292CE9">
        <w:rPr>
          <w:rFonts w:cstheme="minorHAnsi"/>
          <w:sz w:val="24"/>
          <w:szCs w:val="24"/>
        </w:rPr>
        <w:t xml:space="preserve">, depositar na _________________ </w:t>
      </w:r>
      <w:r w:rsidRPr="00292CE9">
        <w:rPr>
          <w:rFonts w:cstheme="minorHAnsi"/>
          <w:i/>
          <w:sz w:val="24"/>
          <w:szCs w:val="24"/>
        </w:rPr>
        <w:t>(sede, filial, agência ou delegação)</w:t>
      </w:r>
      <w:r w:rsidRPr="00292CE9">
        <w:rPr>
          <w:rFonts w:cstheme="minorHAnsi"/>
          <w:sz w:val="24"/>
          <w:szCs w:val="24"/>
        </w:rPr>
        <w:t xml:space="preserve"> do Banco __________________ a quantia de ________________ </w:t>
      </w:r>
      <w:r w:rsidRPr="00292CE9">
        <w:rPr>
          <w:rFonts w:cstheme="minorHAnsi"/>
          <w:i/>
          <w:sz w:val="24"/>
          <w:szCs w:val="24"/>
        </w:rPr>
        <w:t>(por algarismos e por extenso)</w:t>
      </w:r>
      <w:r w:rsidRPr="00292CE9">
        <w:rPr>
          <w:rFonts w:cstheme="minorHAnsi"/>
          <w:sz w:val="24"/>
          <w:szCs w:val="24"/>
        </w:rPr>
        <w:t xml:space="preserve"> em dinheiro, como caução exigida para o “Concurso público XXXXXXXXXXXXXX”, nos termos do Programa do Concurso e do Caderno de Encargos. Este depósito, sem reservas, fica à ordem __________________________, a quem deve ser remetido o respetivo conhecimento.</w:t>
      </w:r>
    </w:p>
    <w:p w14:paraId="12795CE9" w14:textId="77777777" w:rsidR="00781E64" w:rsidRPr="00292CE9" w:rsidRDefault="00781E64" w:rsidP="00291C48">
      <w:pPr>
        <w:spacing w:before="240" w:line="240" w:lineRule="auto"/>
        <w:jc w:val="both"/>
        <w:rPr>
          <w:rFonts w:cstheme="minorHAnsi"/>
          <w:sz w:val="24"/>
          <w:szCs w:val="24"/>
        </w:rPr>
      </w:pPr>
    </w:p>
    <w:p w14:paraId="54EE2279" w14:textId="77777777" w:rsidR="00781E64" w:rsidRPr="00292CE9" w:rsidRDefault="00781E64" w:rsidP="00291C48">
      <w:pPr>
        <w:spacing w:before="240" w:line="240" w:lineRule="auto"/>
        <w:jc w:val="both"/>
        <w:rPr>
          <w:rFonts w:cstheme="minorHAnsi"/>
          <w:sz w:val="24"/>
          <w:szCs w:val="24"/>
        </w:rPr>
      </w:pPr>
    </w:p>
    <w:p w14:paraId="4EAD4EE7" w14:textId="77777777" w:rsidR="00781E64" w:rsidRPr="00292CE9" w:rsidRDefault="00781E64" w:rsidP="00291C48">
      <w:pPr>
        <w:spacing w:before="240" w:line="240" w:lineRule="auto"/>
        <w:jc w:val="both"/>
        <w:rPr>
          <w:rFonts w:cstheme="minorHAnsi"/>
          <w:i/>
          <w:sz w:val="24"/>
          <w:szCs w:val="24"/>
        </w:rPr>
      </w:pPr>
      <w:r w:rsidRPr="00292CE9">
        <w:rPr>
          <w:rFonts w:cstheme="minorHAnsi"/>
          <w:i/>
          <w:sz w:val="24"/>
          <w:szCs w:val="24"/>
        </w:rPr>
        <w:t>[Data e assinatura do(s) representante(s) legal(ais)]</w:t>
      </w:r>
    </w:p>
    <w:p w14:paraId="69B8D0AD" w14:textId="4EBD3953" w:rsidR="00781E64" w:rsidRPr="00292CE9" w:rsidRDefault="00781E64" w:rsidP="00291C48">
      <w:pPr>
        <w:spacing w:line="240" w:lineRule="auto"/>
        <w:rPr>
          <w:rFonts w:cstheme="minorHAnsi"/>
          <w:sz w:val="24"/>
          <w:szCs w:val="24"/>
        </w:rPr>
      </w:pPr>
    </w:p>
    <w:p w14:paraId="722A781A" w14:textId="058FEF4F" w:rsidR="00781E64" w:rsidRDefault="00781E64" w:rsidP="00291C48">
      <w:pPr>
        <w:spacing w:line="240" w:lineRule="auto"/>
        <w:jc w:val="center"/>
        <w:rPr>
          <w:rFonts w:cstheme="minorHAnsi"/>
          <w:b/>
          <w:sz w:val="24"/>
          <w:szCs w:val="24"/>
        </w:rPr>
      </w:pPr>
      <w:r w:rsidRPr="00292CE9">
        <w:rPr>
          <w:rFonts w:cstheme="minorHAnsi"/>
          <w:b/>
          <w:sz w:val="24"/>
          <w:szCs w:val="24"/>
        </w:rPr>
        <w:t>MODELO DE GARANTIA BANCÁRIA</w:t>
      </w:r>
    </w:p>
    <w:p w14:paraId="7DDC6BB5" w14:textId="77777777" w:rsidR="007475C0" w:rsidRPr="00292CE9" w:rsidRDefault="007475C0" w:rsidP="00291C48">
      <w:pPr>
        <w:spacing w:line="240" w:lineRule="auto"/>
        <w:jc w:val="center"/>
        <w:rPr>
          <w:rFonts w:cstheme="minorHAnsi"/>
          <w:b/>
          <w:sz w:val="24"/>
          <w:szCs w:val="24"/>
        </w:rPr>
      </w:pPr>
    </w:p>
    <w:p w14:paraId="624E75EE" w14:textId="5476ABB9"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 xml:space="preserve">O Banco ______________, com sede em ____________, matriculado na Conservatória do Registo Comercial de _________, com o capital social de EUR: ______ </w:t>
      </w:r>
      <w:r w:rsidRPr="00292CE9">
        <w:rPr>
          <w:rFonts w:cstheme="minorHAnsi"/>
          <w:i/>
          <w:sz w:val="24"/>
          <w:szCs w:val="24"/>
        </w:rPr>
        <w:t>[por extenso e por algarismos]</w:t>
      </w:r>
      <w:r w:rsidRPr="00292CE9">
        <w:rPr>
          <w:rFonts w:cstheme="minorHAnsi"/>
          <w:sz w:val="24"/>
          <w:szCs w:val="24"/>
        </w:rPr>
        <w:t xml:space="preserve">, presta a favor de _____________________________, uma garantia bancária autónoma irrevogável, à primeira solicitação, no valor de EUR _________ </w:t>
      </w:r>
      <w:r w:rsidRPr="00292CE9">
        <w:rPr>
          <w:rFonts w:cstheme="minorHAnsi"/>
          <w:i/>
          <w:sz w:val="24"/>
          <w:szCs w:val="24"/>
        </w:rPr>
        <w:t>[por extenso e por algarismos]</w:t>
      </w:r>
      <w:r w:rsidRPr="00292CE9">
        <w:rPr>
          <w:rFonts w:cstheme="minorHAnsi"/>
          <w:sz w:val="24"/>
          <w:szCs w:val="24"/>
        </w:rPr>
        <w:t xml:space="preserve">, correspondente a ….% (… por cento), destinada a garantir a boa e integral execução e o cumprimento das obrigações que ___________ </w:t>
      </w:r>
      <w:r w:rsidRPr="00292CE9">
        <w:rPr>
          <w:rFonts w:cstheme="minorHAnsi"/>
          <w:i/>
          <w:sz w:val="24"/>
          <w:szCs w:val="24"/>
        </w:rPr>
        <w:t>[empresa adjudicatária]</w:t>
      </w:r>
      <w:r w:rsidRPr="00292CE9">
        <w:rPr>
          <w:rFonts w:cstheme="minorHAnsi"/>
          <w:sz w:val="24"/>
          <w:szCs w:val="24"/>
        </w:rPr>
        <w:t xml:space="preserve"> assume com a adjudicação e no contrato que com ela </w:t>
      </w:r>
      <w:r w:rsidR="00A16692">
        <w:rPr>
          <w:rFonts w:cstheme="minorHAnsi"/>
          <w:sz w:val="24"/>
          <w:szCs w:val="24"/>
        </w:rPr>
        <w:t>a</w:t>
      </w:r>
      <w:r w:rsidRPr="00292CE9">
        <w:rPr>
          <w:rFonts w:cstheme="minorHAnsi"/>
          <w:sz w:val="24"/>
          <w:szCs w:val="24"/>
        </w:rPr>
        <w:t xml:space="preserve"> </w:t>
      </w:r>
      <w:r w:rsidR="00A16692" w:rsidRPr="00292CE9">
        <w:rPr>
          <w:rFonts w:cstheme="minorHAnsi"/>
          <w:sz w:val="24"/>
          <w:szCs w:val="24"/>
        </w:rPr>
        <w:t xml:space="preserve">___________ </w:t>
      </w:r>
      <w:r w:rsidR="00F776B6">
        <w:rPr>
          <w:rFonts w:cstheme="minorHAnsi"/>
          <w:sz w:val="24"/>
          <w:szCs w:val="24"/>
        </w:rPr>
        <w:t>(</w:t>
      </w:r>
      <w:r w:rsidR="00F776B6" w:rsidRPr="00F776B6">
        <w:rPr>
          <w:rFonts w:cstheme="minorHAnsi"/>
          <w:i/>
          <w:iCs/>
          <w:sz w:val="20"/>
          <w:szCs w:val="20"/>
        </w:rPr>
        <w:t>entidade adjudicante</w:t>
      </w:r>
      <w:r w:rsidR="00F776B6">
        <w:rPr>
          <w:rFonts w:cstheme="minorHAnsi"/>
          <w:sz w:val="24"/>
          <w:szCs w:val="24"/>
        </w:rPr>
        <w:t>)</w:t>
      </w:r>
      <w:r w:rsidRPr="00292CE9">
        <w:rPr>
          <w:rFonts w:cstheme="minorHAnsi"/>
          <w:sz w:val="24"/>
          <w:szCs w:val="24"/>
        </w:rPr>
        <w:t xml:space="preserve"> vai outorgar e que tem por objeto a aquisição de </w:t>
      </w:r>
      <w:r w:rsidR="00F776B6">
        <w:rPr>
          <w:rFonts w:cstheme="minorHAnsi"/>
          <w:sz w:val="24"/>
          <w:szCs w:val="24"/>
        </w:rPr>
        <w:t>bens/</w:t>
      </w:r>
      <w:r w:rsidRPr="00292CE9">
        <w:rPr>
          <w:rFonts w:cstheme="minorHAnsi"/>
          <w:sz w:val="24"/>
          <w:szCs w:val="24"/>
        </w:rPr>
        <w:t>serviços designada: “Concurso público XXXXXXXXXXXXX”, regulado nos termos da legislação aplicável (artigo 88.º e seguintes do Código dos Contratos Públicos).</w:t>
      </w:r>
    </w:p>
    <w:p w14:paraId="770F084B"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 xml:space="preserve">O Banco obriga-se a pagar e a fazer a entrega incondicional irrevogável, sem quaisquer restrições, daquela quantia à primeira solicitação do XXXXXXXXXXX, sem que este tenha de justificar o pedido e sem que o primeiro possa invocar em seu benefício quaisquer </w:t>
      </w:r>
      <w:r w:rsidRPr="00292CE9">
        <w:rPr>
          <w:rFonts w:cstheme="minorHAnsi"/>
          <w:sz w:val="24"/>
          <w:szCs w:val="24"/>
        </w:rPr>
        <w:lastRenderedPageBreak/>
        <w:t xml:space="preserve">meios de defesa relacionados com o contrato atrás identificado ou com o cumprimento das obrigações que ______________ </w:t>
      </w:r>
      <w:r w:rsidRPr="00292CE9">
        <w:rPr>
          <w:rFonts w:cstheme="minorHAnsi"/>
          <w:i/>
          <w:sz w:val="24"/>
          <w:szCs w:val="24"/>
        </w:rPr>
        <w:t>[empresa adjudicatária]</w:t>
      </w:r>
      <w:r w:rsidRPr="00292CE9">
        <w:rPr>
          <w:rFonts w:cstheme="minorHAnsi"/>
          <w:sz w:val="24"/>
          <w:szCs w:val="24"/>
        </w:rPr>
        <w:t xml:space="preserve"> assume com a celebração do respetivo contrato.</w:t>
      </w:r>
    </w:p>
    <w:p w14:paraId="16BE2779"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O Banco deve pagar aquela quantia nos 5 (cinco) dias úteis seguintes ao do pedido, findo o qual, sem que o pagamento seja realizado, contar-se-ão juros moratórios à taxa mais elevada praticada pelo Banco para as operações ativas, sem prejuízo de execução imediata da dívida assumida por este.</w:t>
      </w:r>
    </w:p>
    <w:p w14:paraId="17FD1B1C"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 xml:space="preserve">Esta garantia manter-se-á em vigor até ser cancelada pela beneficiária, mediante comunicação escrita e enviada para o efeito ao banco _____________________, informando que cessaram todas as obrigações decorrentes do contrato acima especificado, o que deverá ser feito imediatamente após a extinção daquelas obrigações. </w:t>
      </w:r>
    </w:p>
    <w:p w14:paraId="6405C5F4"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Quaisquer questões referentes a esta garantia serão resolvidas de acordo com a legislação portuguesa, sendo o foro competente o de Lisboa, com renúncia expressa de qualquer outro.</w:t>
      </w:r>
    </w:p>
    <w:p w14:paraId="4C88181A" w14:textId="42D07192" w:rsidR="00781E64" w:rsidRDefault="00781E64" w:rsidP="00291C48">
      <w:pPr>
        <w:spacing w:before="240" w:line="240" w:lineRule="auto"/>
        <w:jc w:val="both"/>
        <w:rPr>
          <w:rFonts w:cstheme="minorHAnsi"/>
          <w:i/>
          <w:sz w:val="24"/>
          <w:szCs w:val="24"/>
        </w:rPr>
      </w:pPr>
      <w:r w:rsidRPr="00292CE9">
        <w:rPr>
          <w:rFonts w:cstheme="minorHAnsi"/>
          <w:i/>
          <w:sz w:val="24"/>
          <w:szCs w:val="24"/>
        </w:rPr>
        <w:t>[Data e assinatura do(s) representante(s) legal(ais)]</w:t>
      </w:r>
    </w:p>
    <w:p w14:paraId="51A1D763" w14:textId="77777777" w:rsidR="002E1668" w:rsidRPr="00292CE9" w:rsidRDefault="002E1668" w:rsidP="00291C48">
      <w:pPr>
        <w:spacing w:before="240" w:line="240" w:lineRule="auto"/>
        <w:jc w:val="both"/>
        <w:rPr>
          <w:rFonts w:cstheme="minorHAnsi"/>
          <w:b/>
          <w:sz w:val="24"/>
          <w:szCs w:val="24"/>
        </w:rPr>
      </w:pPr>
    </w:p>
    <w:p w14:paraId="1C117DF5" w14:textId="77777777" w:rsidR="00781E64" w:rsidRPr="00292CE9" w:rsidRDefault="00781E64" w:rsidP="00291C48">
      <w:pPr>
        <w:spacing w:line="240" w:lineRule="auto"/>
        <w:jc w:val="center"/>
        <w:rPr>
          <w:rFonts w:cstheme="minorHAnsi"/>
          <w:b/>
          <w:sz w:val="24"/>
          <w:szCs w:val="24"/>
        </w:rPr>
      </w:pPr>
      <w:r w:rsidRPr="00292CE9">
        <w:rPr>
          <w:rFonts w:cstheme="minorHAnsi"/>
          <w:b/>
          <w:sz w:val="24"/>
          <w:szCs w:val="24"/>
        </w:rPr>
        <w:t>MODELO DE SEGURO-CAUÇÃO À PRIMEIRA SOLICITAÇÃO</w:t>
      </w:r>
    </w:p>
    <w:p w14:paraId="6619D1AE" w14:textId="77777777" w:rsidR="00781E64" w:rsidRPr="00292CE9" w:rsidRDefault="00781E64" w:rsidP="00291C48">
      <w:pPr>
        <w:spacing w:line="240" w:lineRule="auto"/>
        <w:jc w:val="center"/>
        <w:rPr>
          <w:rFonts w:cstheme="minorHAnsi"/>
          <w:b/>
          <w:sz w:val="24"/>
          <w:szCs w:val="24"/>
        </w:rPr>
      </w:pPr>
    </w:p>
    <w:p w14:paraId="078DEA77" w14:textId="4EBBD002"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 xml:space="preserve">A companhia de seguros _______________, com sede em___________, matriculada na Conservatória do Registo Comercial de __________, com o capital social de EUR: ________ </w:t>
      </w:r>
      <w:r w:rsidRPr="00292CE9">
        <w:rPr>
          <w:rFonts w:cstheme="minorHAnsi"/>
          <w:i/>
          <w:sz w:val="24"/>
          <w:szCs w:val="24"/>
        </w:rPr>
        <w:t>[por extenso e por algarismos]</w:t>
      </w:r>
      <w:r w:rsidRPr="00292CE9">
        <w:rPr>
          <w:rFonts w:cstheme="minorHAnsi"/>
          <w:sz w:val="24"/>
          <w:szCs w:val="24"/>
        </w:rPr>
        <w:t xml:space="preserve">, presta a favor </w:t>
      </w:r>
      <w:r w:rsidR="00497798">
        <w:rPr>
          <w:rFonts w:cstheme="minorHAnsi"/>
          <w:sz w:val="24"/>
          <w:szCs w:val="24"/>
        </w:rPr>
        <w:t xml:space="preserve">da </w:t>
      </w:r>
      <w:r w:rsidR="00497798" w:rsidRPr="00292CE9">
        <w:rPr>
          <w:rFonts w:cstheme="minorHAnsi"/>
          <w:sz w:val="24"/>
          <w:szCs w:val="24"/>
        </w:rPr>
        <w:t xml:space="preserve">___________ </w:t>
      </w:r>
      <w:r w:rsidR="00497798">
        <w:rPr>
          <w:rFonts w:cstheme="minorHAnsi"/>
          <w:sz w:val="24"/>
          <w:szCs w:val="24"/>
        </w:rPr>
        <w:t>(</w:t>
      </w:r>
      <w:r w:rsidR="00497798" w:rsidRPr="00497798">
        <w:rPr>
          <w:rFonts w:cstheme="minorHAnsi"/>
          <w:i/>
          <w:iCs/>
          <w:sz w:val="20"/>
          <w:szCs w:val="20"/>
        </w:rPr>
        <w:t>entidade adjudicante</w:t>
      </w:r>
      <w:r w:rsidR="00497798">
        <w:rPr>
          <w:rFonts w:cstheme="minorHAnsi"/>
          <w:sz w:val="24"/>
          <w:szCs w:val="24"/>
        </w:rPr>
        <w:t>)</w:t>
      </w:r>
      <w:r w:rsidRPr="00292CE9">
        <w:rPr>
          <w:rFonts w:cstheme="minorHAnsi"/>
          <w:sz w:val="24"/>
          <w:szCs w:val="24"/>
        </w:rPr>
        <w:t xml:space="preserve"> e ao abrigo de contrato de seguro-caução celebrado com ____________ </w:t>
      </w:r>
      <w:r w:rsidRPr="00292CE9">
        <w:rPr>
          <w:rFonts w:cstheme="minorHAnsi"/>
          <w:i/>
          <w:sz w:val="24"/>
          <w:szCs w:val="24"/>
        </w:rPr>
        <w:t>[tomador do seguro]</w:t>
      </w:r>
      <w:r w:rsidRPr="00292CE9">
        <w:rPr>
          <w:rFonts w:cstheme="minorHAnsi"/>
          <w:sz w:val="24"/>
          <w:szCs w:val="24"/>
        </w:rPr>
        <w:t xml:space="preserve">, garantia à primeira solicitação, no valor de EUR: ____________ </w:t>
      </w:r>
      <w:r w:rsidRPr="00292CE9">
        <w:rPr>
          <w:rFonts w:cstheme="minorHAnsi"/>
          <w:i/>
          <w:sz w:val="24"/>
          <w:szCs w:val="24"/>
        </w:rPr>
        <w:t>[por extenso e por algarismos]</w:t>
      </w:r>
      <w:r w:rsidRPr="00292CE9">
        <w:rPr>
          <w:rFonts w:cstheme="minorHAnsi"/>
          <w:sz w:val="24"/>
          <w:szCs w:val="24"/>
        </w:rPr>
        <w:t xml:space="preserve">, correspondente a …% (…. por cento), destinada a garantir o bom e integral cumprimento das obrigações que ________________ </w:t>
      </w:r>
      <w:r w:rsidRPr="00292CE9">
        <w:rPr>
          <w:rFonts w:cstheme="minorHAnsi"/>
          <w:i/>
          <w:sz w:val="24"/>
          <w:szCs w:val="24"/>
        </w:rPr>
        <w:t>[empresa adjudicatária]</w:t>
      </w:r>
      <w:r w:rsidRPr="00292CE9">
        <w:rPr>
          <w:rFonts w:cstheme="minorHAnsi"/>
          <w:sz w:val="24"/>
          <w:szCs w:val="24"/>
        </w:rPr>
        <w:t xml:space="preserve"> assume com a adjudicação e no contrato que com ela o XXXXXXXXXXX vai outorgar e que tem por objeto a aquisição de </w:t>
      </w:r>
      <w:r w:rsidR="00417427">
        <w:rPr>
          <w:rFonts w:cstheme="minorHAnsi"/>
          <w:sz w:val="24"/>
          <w:szCs w:val="24"/>
        </w:rPr>
        <w:t>bens/</w:t>
      </w:r>
      <w:r w:rsidRPr="00292CE9">
        <w:rPr>
          <w:rFonts w:cstheme="minorHAnsi"/>
          <w:sz w:val="24"/>
          <w:szCs w:val="24"/>
        </w:rPr>
        <w:t>serviços designada: “Concurso público XXXXXXXXXXX”, regulado nos termos da legislação aplicável (artigo 88º e seguintes do Código dos Contratos Públicos).</w:t>
      </w:r>
    </w:p>
    <w:p w14:paraId="6A687A12" w14:textId="1627BCA3"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 xml:space="preserve">A companhia de seguros obriga-se a pagar aquela quantia nos cinco dias úteis seguintes à primeira solicitação da </w:t>
      </w:r>
      <w:r w:rsidR="00417427" w:rsidRPr="00292CE9">
        <w:rPr>
          <w:rFonts w:cstheme="minorHAnsi"/>
          <w:sz w:val="24"/>
          <w:szCs w:val="24"/>
        </w:rPr>
        <w:t xml:space="preserve">___________ </w:t>
      </w:r>
      <w:r w:rsidRPr="00292CE9">
        <w:rPr>
          <w:rFonts w:cstheme="minorHAnsi"/>
          <w:sz w:val="24"/>
          <w:szCs w:val="24"/>
        </w:rPr>
        <w:t>(</w:t>
      </w:r>
      <w:r w:rsidRPr="00417427">
        <w:rPr>
          <w:rFonts w:cstheme="minorHAnsi"/>
          <w:i/>
          <w:iCs/>
          <w:sz w:val="20"/>
          <w:szCs w:val="20"/>
        </w:rPr>
        <w:t>entidade adjudicante</w:t>
      </w:r>
      <w:r w:rsidRPr="00292CE9">
        <w:rPr>
          <w:rFonts w:cstheme="minorHAnsi"/>
          <w:sz w:val="24"/>
          <w:szCs w:val="24"/>
        </w:rPr>
        <w:t xml:space="preserve">) sem que esta tenha de justificar o pedido e sem que a primeira possa invocar em seu benefício quaisquer meios de defesa relacionados com o contrato atrás identificado ou com o cumprimento das obrigações que _______________ </w:t>
      </w:r>
      <w:r w:rsidRPr="00292CE9">
        <w:rPr>
          <w:rFonts w:cstheme="minorHAnsi"/>
          <w:i/>
          <w:sz w:val="24"/>
          <w:szCs w:val="24"/>
        </w:rPr>
        <w:t>[empresa adjudicatária]</w:t>
      </w:r>
      <w:r w:rsidRPr="00292CE9">
        <w:rPr>
          <w:rFonts w:cstheme="minorHAnsi"/>
          <w:sz w:val="24"/>
          <w:szCs w:val="24"/>
        </w:rPr>
        <w:t xml:space="preserve"> assume com a celebração do respetivo contrato.</w:t>
      </w:r>
    </w:p>
    <w:p w14:paraId="451FF023"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t>A companhia de seguros não pode opor ao XXXXXXXXXXXXXXXXXX quaisquer exceções relativas ao contrato de seguro-caução celebrado entre esta e o tomador do seguro.</w:t>
      </w:r>
    </w:p>
    <w:p w14:paraId="754C4242" w14:textId="77777777" w:rsidR="00781E64" w:rsidRPr="00292CE9" w:rsidRDefault="00781E64" w:rsidP="00291C48">
      <w:pPr>
        <w:spacing w:before="240" w:line="240" w:lineRule="auto"/>
        <w:jc w:val="both"/>
        <w:rPr>
          <w:rFonts w:cstheme="minorHAnsi"/>
          <w:sz w:val="24"/>
          <w:szCs w:val="24"/>
        </w:rPr>
      </w:pPr>
      <w:r w:rsidRPr="00292CE9">
        <w:rPr>
          <w:rFonts w:cstheme="minorHAnsi"/>
          <w:sz w:val="24"/>
          <w:szCs w:val="24"/>
        </w:rPr>
        <w:lastRenderedPageBreak/>
        <w:t>Este seguro manter-se-á em vigor até ser cancelado pela beneficiária, mediante comunicação escrita e enviada para o efeito ao banco ______________, informando que cessaram todas as obrigações decorrentes do contrato acima especificado, o que deverá ser feito imediatamente após a extinção daquelas obrigações.</w:t>
      </w:r>
    </w:p>
    <w:p w14:paraId="0996CC20" w14:textId="77777777" w:rsidR="00781E64" w:rsidRPr="00292CE9" w:rsidRDefault="00781E64" w:rsidP="00291C48">
      <w:pPr>
        <w:spacing w:before="240" w:line="240" w:lineRule="auto"/>
        <w:jc w:val="both"/>
        <w:rPr>
          <w:rFonts w:cstheme="minorHAnsi"/>
          <w:sz w:val="24"/>
          <w:szCs w:val="24"/>
        </w:rPr>
      </w:pPr>
    </w:p>
    <w:p w14:paraId="79219BB2" w14:textId="77777777" w:rsidR="00781E64" w:rsidRPr="00292CE9" w:rsidRDefault="00781E64" w:rsidP="00291C48">
      <w:pPr>
        <w:spacing w:before="240" w:line="240" w:lineRule="auto"/>
        <w:jc w:val="both"/>
        <w:rPr>
          <w:rFonts w:cstheme="minorHAnsi"/>
          <w:i/>
          <w:sz w:val="24"/>
          <w:szCs w:val="24"/>
        </w:rPr>
      </w:pPr>
      <w:r w:rsidRPr="00292CE9">
        <w:rPr>
          <w:rFonts w:cstheme="minorHAnsi"/>
          <w:i/>
          <w:sz w:val="24"/>
          <w:szCs w:val="24"/>
        </w:rPr>
        <w:t>[Data e assinatura do(s) representante(s) legal(ais)]</w:t>
      </w:r>
    </w:p>
    <w:p w14:paraId="2B2D0756" w14:textId="797F2AC8" w:rsidR="007B06CC" w:rsidRDefault="007B06CC" w:rsidP="00291C48">
      <w:pPr>
        <w:spacing w:after="0" w:line="240" w:lineRule="auto"/>
        <w:ind w:left="284" w:hanging="709"/>
        <w:jc w:val="both"/>
        <w:rPr>
          <w:rFonts w:cstheme="minorHAnsi"/>
          <w:sz w:val="24"/>
          <w:szCs w:val="24"/>
        </w:rPr>
      </w:pPr>
    </w:p>
    <w:p w14:paraId="1E9931DF" w14:textId="761AEB2F" w:rsidR="007B06CC" w:rsidRDefault="007B06CC" w:rsidP="00291C48">
      <w:pPr>
        <w:spacing w:after="0" w:line="240" w:lineRule="auto"/>
        <w:ind w:left="284" w:hanging="709"/>
        <w:jc w:val="both"/>
        <w:rPr>
          <w:rFonts w:cstheme="minorHAnsi"/>
          <w:sz w:val="24"/>
          <w:szCs w:val="24"/>
        </w:rPr>
      </w:pPr>
    </w:p>
    <w:p w14:paraId="528A7E42" w14:textId="77777777" w:rsidR="00C83579" w:rsidRDefault="007B06CC" w:rsidP="00291C48">
      <w:pPr>
        <w:pStyle w:val="Ttulo1"/>
      </w:pPr>
      <w:bookmarkStart w:id="81" w:name="_Toc138683921"/>
      <w:r w:rsidRPr="00A12C13">
        <w:t xml:space="preserve">ANEXO </w:t>
      </w:r>
      <w:r>
        <w:t>V</w:t>
      </w:r>
      <w:r w:rsidR="00CB1D4B">
        <w:t xml:space="preserve"> </w:t>
      </w:r>
    </w:p>
    <w:p w14:paraId="1E4531BA" w14:textId="4EB6B6AA" w:rsidR="007B06CC" w:rsidRPr="00A12C13" w:rsidRDefault="00CB1D4B" w:rsidP="00291C48">
      <w:pPr>
        <w:pStyle w:val="Ttulo1"/>
      </w:pPr>
      <w:r>
        <w:t xml:space="preserve"> </w:t>
      </w:r>
      <w:r w:rsidR="007B06CC">
        <w:t xml:space="preserve">Modelos </w:t>
      </w:r>
      <w:r w:rsidR="007B06CC" w:rsidRPr="00A12C13">
        <w:t>de Avaliação de Propostas</w:t>
      </w:r>
      <w:bookmarkEnd w:id="81"/>
    </w:p>
    <w:sectPr w:rsidR="007B06CC" w:rsidRPr="00A12C13" w:rsidSect="00CB1D4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349A0" w14:textId="77777777" w:rsidR="001439CC" w:rsidRDefault="001439CC" w:rsidP="00C910AC">
      <w:pPr>
        <w:spacing w:after="0" w:line="240" w:lineRule="auto"/>
      </w:pPr>
      <w:r>
        <w:separator/>
      </w:r>
    </w:p>
  </w:endnote>
  <w:endnote w:type="continuationSeparator" w:id="0">
    <w:p w14:paraId="7D7AD24B" w14:textId="77777777" w:rsidR="001439CC" w:rsidRDefault="001439CC" w:rsidP="00C91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4E19D" w14:textId="77777777" w:rsidR="001439CC" w:rsidRDefault="001439CC" w:rsidP="00C910AC">
      <w:pPr>
        <w:spacing w:after="0" w:line="240" w:lineRule="auto"/>
      </w:pPr>
      <w:r>
        <w:separator/>
      </w:r>
    </w:p>
  </w:footnote>
  <w:footnote w:type="continuationSeparator" w:id="0">
    <w:p w14:paraId="37562F5B" w14:textId="77777777" w:rsidR="001439CC" w:rsidRDefault="001439CC" w:rsidP="00C91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76D"/>
    <w:multiLevelType w:val="hybridMultilevel"/>
    <w:tmpl w:val="BE6EF8C8"/>
    <w:lvl w:ilvl="0" w:tplc="DBFCDDDA">
      <w:start w:val="1"/>
      <w:numFmt w:val="decimal"/>
      <w:lvlText w:val="%1."/>
      <w:lvlJc w:val="left"/>
      <w:pPr>
        <w:ind w:left="720" w:hanging="360"/>
      </w:pPr>
      <w:rPr>
        <w:rFonts w:hint="default"/>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3660B53"/>
    <w:multiLevelType w:val="hybridMultilevel"/>
    <w:tmpl w:val="ED9E5334"/>
    <w:lvl w:ilvl="0" w:tplc="5148CA5A">
      <w:start w:val="1"/>
      <w:numFmt w:val="lowerRoman"/>
      <w:lvlText w:val="%1)"/>
      <w:lvlJc w:val="left"/>
      <w:pPr>
        <w:ind w:left="2138" w:hanging="720"/>
      </w:pPr>
      <w:rPr>
        <w:rFonts w:hint="default"/>
        <w:b w:val="0"/>
        <w:bCs/>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2" w15:restartNumberingAfterBreak="0">
    <w:nsid w:val="0E7D755D"/>
    <w:multiLevelType w:val="hybridMultilevel"/>
    <w:tmpl w:val="55FC2D7E"/>
    <w:lvl w:ilvl="0" w:tplc="806646D4">
      <w:start w:val="1"/>
      <w:numFmt w:val="decimal"/>
      <w:lvlText w:val="%1."/>
      <w:lvlJc w:val="left"/>
      <w:pPr>
        <w:ind w:left="720"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7084A67"/>
    <w:multiLevelType w:val="hybridMultilevel"/>
    <w:tmpl w:val="17F67F96"/>
    <w:lvl w:ilvl="0" w:tplc="08160017">
      <w:start w:val="1"/>
      <w:numFmt w:val="lowerLetter"/>
      <w:lvlText w:val="%1)"/>
      <w:lvlJc w:val="left"/>
      <w:pPr>
        <w:ind w:left="927" w:hanging="360"/>
      </w:p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4" w15:restartNumberingAfterBreak="0">
    <w:nsid w:val="17555A95"/>
    <w:multiLevelType w:val="hybridMultilevel"/>
    <w:tmpl w:val="8A00B210"/>
    <w:lvl w:ilvl="0" w:tplc="08160017">
      <w:start w:val="1"/>
      <w:numFmt w:val="lowerLetter"/>
      <w:lvlText w:val="%1)"/>
      <w:lvlJc w:val="left"/>
      <w:pPr>
        <w:ind w:left="1212" w:hanging="360"/>
      </w:pPr>
      <w:rPr>
        <w:b w:val="0"/>
        <w:bCs/>
      </w:rPr>
    </w:lvl>
    <w:lvl w:ilvl="1" w:tplc="6FFEF9A6">
      <w:start w:val="1"/>
      <w:numFmt w:val="lowerLetter"/>
      <w:lvlText w:val="%2)"/>
      <w:lvlJc w:val="left"/>
      <w:pPr>
        <w:ind w:left="1932" w:hanging="360"/>
      </w:pPr>
      <w:rPr>
        <w:b w:val="0"/>
        <w:bCs/>
        <w:color w:val="auto"/>
      </w:rPr>
    </w:lvl>
    <w:lvl w:ilvl="2" w:tplc="0816001B">
      <w:start w:val="1"/>
      <w:numFmt w:val="lowerRoman"/>
      <w:lvlText w:val="%3."/>
      <w:lvlJc w:val="right"/>
      <w:pPr>
        <w:ind w:left="2652" w:hanging="180"/>
      </w:pPr>
    </w:lvl>
    <w:lvl w:ilvl="3" w:tplc="3C92374A">
      <w:start w:val="1"/>
      <w:numFmt w:val="decimal"/>
      <w:lvlText w:val="%4."/>
      <w:lvlJc w:val="left"/>
      <w:pPr>
        <w:ind w:left="3372" w:hanging="360"/>
      </w:pPr>
      <w:rPr>
        <w:b/>
      </w:rPr>
    </w:lvl>
    <w:lvl w:ilvl="4" w:tplc="08160019">
      <w:start w:val="1"/>
      <w:numFmt w:val="lowerLetter"/>
      <w:lvlText w:val="%5."/>
      <w:lvlJc w:val="left"/>
      <w:pPr>
        <w:ind w:left="4092" w:hanging="360"/>
      </w:pPr>
    </w:lvl>
    <w:lvl w:ilvl="5" w:tplc="0816001B">
      <w:start w:val="1"/>
      <w:numFmt w:val="lowerRoman"/>
      <w:lvlText w:val="%6."/>
      <w:lvlJc w:val="right"/>
      <w:pPr>
        <w:ind w:left="4812" w:hanging="180"/>
      </w:pPr>
    </w:lvl>
    <w:lvl w:ilvl="6" w:tplc="0816000F">
      <w:start w:val="1"/>
      <w:numFmt w:val="decimal"/>
      <w:lvlText w:val="%7."/>
      <w:lvlJc w:val="left"/>
      <w:pPr>
        <w:ind w:left="5532" w:hanging="360"/>
      </w:pPr>
    </w:lvl>
    <w:lvl w:ilvl="7" w:tplc="08160019">
      <w:start w:val="1"/>
      <w:numFmt w:val="lowerLetter"/>
      <w:lvlText w:val="%8."/>
      <w:lvlJc w:val="left"/>
      <w:pPr>
        <w:ind w:left="6252" w:hanging="360"/>
      </w:pPr>
    </w:lvl>
    <w:lvl w:ilvl="8" w:tplc="0816001B">
      <w:start w:val="1"/>
      <w:numFmt w:val="lowerRoman"/>
      <w:lvlText w:val="%9."/>
      <w:lvlJc w:val="right"/>
      <w:pPr>
        <w:ind w:left="6972" w:hanging="180"/>
      </w:pPr>
    </w:lvl>
  </w:abstractNum>
  <w:abstractNum w:abstractNumId="5" w15:restartNumberingAfterBreak="0">
    <w:nsid w:val="18F516FB"/>
    <w:multiLevelType w:val="hybridMultilevel"/>
    <w:tmpl w:val="C324F610"/>
    <w:lvl w:ilvl="0" w:tplc="96D274E0">
      <w:start w:val="1"/>
      <w:numFmt w:val="decimal"/>
      <w:lvlText w:val="%1."/>
      <w:lvlJc w:val="left"/>
      <w:pPr>
        <w:ind w:left="0" w:firstLine="0"/>
      </w:pPr>
      <w:rPr>
        <w:b w:val="0"/>
        <w:bCs/>
      </w:rPr>
    </w:lvl>
    <w:lvl w:ilvl="1" w:tplc="08160019">
      <w:start w:val="1"/>
      <w:numFmt w:val="lowerLetter"/>
      <w:lvlText w:val="%2."/>
      <w:lvlJc w:val="left"/>
      <w:pPr>
        <w:ind w:left="1440" w:hanging="360"/>
      </w:pPr>
    </w:lvl>
    <w:lvl w:ilvl="2" w:tplc="0FE6370C">
      <w:start w:val="1"/>
      <w:numFmt w:val="lowerRoman"/>
      <w:lvlText w:val="%3."/>
      <w:lvlJc w:val="right"/>
      <w:pPr>
        <w:ind w:left="2160" w:hanging="180"/>
      </w:pPr>
      <w:rPr>
        <w:b/>
      </w:rPr>
    </w:lvl>
    <w:lvl w:ilvl="3" w:tplc="4952423C">
      <w:start w:val="1"/>
      <w:numFmt w:val="decimal"/>
      <w:lvlText w:val="%4."/>
      <w:lvlJc w:val="left"/>
      <w:pPr>
        <w:ind w:left="2880" w:hanging="360"/>
      </w:pPr>
      <w:rPr>
        <w:rFonts w:ascii="Arial Narrow" w:eastAsia="Calibri" w:hAnsi="Arial Narrow" w:cs="Times New Roman"/>
        <w:b w:val="0"/>
        <w:bCs/>
      </w:r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6" w15:restartNumberingAfterBreak="0">
    <w:nsid w:val="23C91ABD"/>
    <w:multiLevelType w:val="hybridMultilevel"/>
    <w:tmpl w:val="C4768A3A"/>
    <w:lvl w:ilvl="0" w:tplc="6CAEDB3E">
      <w:start w:val="1"/>
      <w:numFmt w:val="decimal"/>
      <w:lvlText w:val="%1."/>
      <w:lvlJc w:val="left"/>
      <w:pPr>
        <w:ind w:left="502"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52E7D7D"/>
    <w:multiLevelType w:val="hybridMultilevel"/>
    <w:tmpl w:val="0D3E575C"/>
    <w:lvl w:ilvl="0" w:tplc="63C8611C">
      <w:start w:val="1"/>
      <w:numFmt w:val="lowerRoman"/>
      <w:lvlText w:val="%1)"/>
      <w:lvlJc w:val="left"/>
      <w:pPr>
        <w:ind w:left="644" w:hanging="720"/>
      </w:pPr>
      <w:rPr>
        <w:rFonts w:hint="default"/>
        <w:b/>
      </w:rPr>
    </w:lvl>
    <w:lvl w:ilvl="1" w:tplc="08160019" w:tentative="1">
      <w:start w:val="1"/>
      <w:numFmt w:val="lowerLetter"/>
      <w:lvlText w:val="%2."/>
      <w:lvlJc w:val="left"/>
      <w:pPr>
        <w:ind w:left="1004" w:hanging="360"/>
      </w:pPr>
    </w:lvl>
    <w:lvl w:ilvl="2" w:tplc="0816001B" w:tentative="1">
      <w:start w:val="1"/>
      <w:numFmt w:val="lowerRoman"/>
      <w:lvlText w:val="%3."/>
      <w:lvlJc w:val="right"/>
      <w:pPr>
        <w:ind w:left="1724" w:hanging="180"/>
      </w:pPr>
    </w:lvl>
    <w:lvl w:ilvl="3" w:tplc="0816000F" w:tentative="1">
      <w:start w:val="1"/>
      <w:numFmt w:val="decimal"/>
      <w:lvlText w:val="%4."/>
      <w:lvlJc w:val="left"/>
      <w:pPr>
        <w:ind w:left="2444" w:hanging="360"/>
      </w:pPr>
    </w:lvl>
    <w:lvl w:ilvl="4" w:tplc="08160019" w:tentative="1">
      <w:start w:val="1"/>
      <w:numFmt w:val="lowerLetter"/>
      <w:lvlText w:val="%5."/>
      <w:lvlJc w:val="left"/>
      <w:pPr>
        <w:ind w:left="3164" w:hanging="360"/>
      </w:pPr>
    </w:lvl>
    <w:lvl w:ilvl="5" w:tplc="0816001B" w:tentative="1">
      <w:start w:val="1"/>
      <w:numFmt w:val="lowerRoman"/>
      <w:lvlText w:val="%6."/>
      <w:lvlJc w:val="right"/>
      <w:pPr>
        <w:ind w:left="3884" w:hanging="180"/>
      </w:pPr>
    </w:lvl>
    <w:lvl w:ilvl="6" w:tplc="0816000F" w:tentative="1">
      <w:start w:val="1"/>
      <w:numFmt w:val="decimal"/>
      <w:lvlText w:val="%7."/>
      <w:lvlJc w:val="left"/>
      <w:pPr>
        <w:ind w:left="4604" w:hanging="360"/>
      </w:pPr>
    </w:lvl>
    <w:lvl w:ilvl="7" w:tplc="08160019" w:tentative="1">
      <w:start w:val="1"/>
      <w:numFmt w:val="lowerLetter"/>
      <w:lvlText w:val="%8."/>
      <w:lvlJc w:val="left"/>
      <w:pPr>
        <w:ind w:left="5324" w:hanging="360"/>
      </w:pPr>
    </w:lvl>
    <w:lvl w:ilvl="8" w:tplc="0816001B" w:tentative="1">
      <w:start w:val="1"/>
      <w:numFmt w:val="lowerRoman"/>
      <w:lvlText w:val="%9."/>
      <w:lvlJc w:val="right"/>
      <w:pPr>
        <w:ind w:left="6044" w:hanging="180"/>
      </w:pPr>
    </w:lvl>
  </w:abstractNum>
  <w:abstractNum w:abstractNumId="8" w15:restartNumberingAfterBreak="0">
    <w:nsid w:val="256F52FD"/>
    <w:multiLevelType w:val="hybridMultilevel"/>
    <w:tmpl w:val="C4768A3A"/>
    <w:lvl w:ilvl="0" w:tplc="6CAEDB3E">
      <w:start w:val="1"/>
      <w:numFmt w:val="decimal"/>
      <w:lvlText w:val="%1."/>
      <w:lvlJc w:val="left"/>
      <w:pPr>
        <w:ind w:left="502"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60124BD"/>
    <w:multiLevelType w:val="hybridMultilevel"/>
    <w:tmpl w:val="53DC8764"/>
    <w:lvl w:ilvl="0" w:tplc="8FC06364">
      <w:start w:val="1"/>
      <w:numFmt w:val="decimal"/>
      <w:lvlText w:val="%1."/>
      <w:lvlJc w:val="left"/>
      <w:pPr>
        <w:ind w:left="644" w:hanging="360"/>
      </w:pPr>
      <w:rPr>
        <w:b w:val="0"/>
        <w:bCs/>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0" w15:restartNumberingAfterBreak="0">
    <w:nsid w:val="27E53851"/>
    <w:multiLevelType w:val="hybridMultilevel"/>
    <w:tmpl w:val="BE6EF8C8"/>
    <w:lvl w:ilvl="0" w:tplc="DBFCDDDA">
      <w:start w:val="1"/>
      <w:numFmt w:val="decimal"/>
      <w:lvlText w:val="%1."/>
      <w:lvlJc w:val="left"/>
      <w:pPr>
        <w:ind w:left="720" w:hanging="360"/>
      </w:pPr>
      <w:rPr>
        <w:rFonts w:hint="default"/>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29E87548"/>
    <w:multiLevelType w:val="hybridMultilevel"/>
    <w:tmpl w:val="5E7C2B0A"/>
    <w:lvl w:ilvl="0" w:tplc="08160017">
      <w:start w:val="1"/>
      <w:numFmt w:val="lowerLetter"/>
      <w:lvlText w:val="%1)"/>
      <w:lvlJc w:val="left"/>
      <w:pPr>
        <w:ind w:left="1212" w:hanging="360"/>
      </w:pPr>
      <w:rPr>
        <w:b w:val="0"/>
        <w:bCs/>
      </w:rPr>
    </w:lvl>
    <w:lvl w:ilvl="1" w:tplc="6FFEF9A6">
      <w:start w:val="1"/>
      <w:numFmt w:val="lowerLetter"/>
      <w:lvlText w:val="%2)"/>
      <w:lvlJc w:val="left"/>
      <w:pPr>
        <w:ind w:left="1932" w:hanging="360"/>
      </w:pPr>
      <w:rPr>
        <w:b w:val="0"/>
        <w:bCs/>
        <w:color w:val="auto"/>
      </w:rPr>
    </w:lvl>
    <w:lvl w:ilvl="2" w:tplc="0816001B">
      <w:start w:val="1"/>
      <w:numFmt w:val="lowerRoman"/>
      <w:lvlText w:val="%3."/>
      <w:lvlJc w:val="right"/>
      <w:pPr>
        <w:ind w:left="2652" w:hanging="180"/>
      </w:pPr>
    </w:lvl>
    <w:lvl w:ilvl="3" w:tplc="3C92374A">
      <w:start w:val="1"/>
      <w:numFmt w:val="decimal"/>
      <w:lvlText w:val="%4."/>
      <w:lvlJc w:val="left"/>
      <w:pPr>
        <w:ind w:left="3372" w:hanging="360"/>
      </w:pPr>
      <w:rPr>
        <w:b/>
      </w:rPr>
    </w:lvl>
    <w:lvl w:ilvl="4" w:tplc="08160019">
      <w:start w:val="1"/>
      <w:numFmt w:val="lowerLetter"/>
      <w:lvlText w:val="%5."/>
      <w:lvlJc w:val="left"/>
      <w:pPr>
        <w:ind w:left="4092" w:hanging="360"/>
      </w:pPr>
    </w:lvl>
    <w:lvl w:ilvl="5" w:tplc="0816001B">
      <w:start w:val="1"/>
      <w:numFmt w:val="lowerRoman"/>
      <w:lvlText w:val="%6."/>
      <w:lvlJc w:val="right"/>
      <w:pPr>
        <w:ind w:left="4812" w:hanging="180"/>
      </w:pPr>
    </w:lvl>
    <w:lvl w:ilvl="6" w:tplc="0816000F">
      <w:start w:val="1"/>
      <w:numFmt w:val="decimal"/>
      <w:lvlText w:val="%7."/>
      <w:lvlJc w:val="left"/>
      <w:pPr>
        <w:ind w:left="5532" w:hanging="360"/>
      </w:pPr>
    </w:lvl>
    <w:lvl w:ilvl="7" w:tplc="08160019">
      <w:start w:val="1"/>
      <w:numFmt w:val="lowerLetter"/>
      <w:lvlText w:val="%8."/>
      <w:lvlJc w:val="left"/>
      <w:pPr>
        <w:ind w:left="6252" w:hanging="360"/>
      </w:pPr>
    </w:lvl>
    <w:lvl w:ilvl="8" w:tplc="0816001B">
      <w:start w:val="1"/>
      <w:numFmt w:val="lowerRoman"/>
      <w:lvlText w:val="%9."/>
      <w:lvlJc w:val="right"/>
      <w:pPr>
        <w:ind w:left="6972" w:hanging="180"/>
      </w:pPr>
    </w:lvl>
  </w:abstractNum>
  <w:abstractNum w:abstractNumId="12" w15:restartNumberingAfterBreak="0">
    <w:nsid w:val="2AEA1D5D"/>
    <w:multiLevelType w:val="hybridMultilevel"/>
    <w:tmpl w:val="1DD6104A"/>
    <w:lvl w:ilvl="0" w:tplc="1F9CF914">
      <w:start w:val="1"/>
      <w:numFmt w:val="decimal"/>
      <w:lvlText w:val="%1."/>
      <w:lvlJc w:val="left"/>
      <w:pPr>
        <w:ind w:left="1495" w:hanging="360"/>
      </w:pPr>
      <w:rPr>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13" w15:restartNumberingAfterBreak="0">
    <w:nsid w:val="30CA6E11"/>
    <w:multiLevelType w:val="hybridMultilevel"/>
    <w:tmpl w:val="7D164B9A"/>
    <w:lvl w:ilvl="0" w:tplc="B1E08592">
      <w:start w:val="1"/>
      <w:numFmt w:val="decimal"/>
      <w:lvlText w:val="%1."/>
      <w:lvlJc w:val="left"/>
      <w:pPr>
        <w:ind w:left="720" w:hanging="360"/>
      </w:pPr>
      <w:rPr>
        <w:rFonts w:hint="default"/>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336607CF"/>
    <w:multiLevelType w:val="hybridMultilevel"/>
    <w:tmpl w:val="996C708A"/>
    <w:lvl w:ilvl="0" w:tplc="0816000F">
      <w:start w:val="1"/>
      <w:numFmt w:val="decimal"/>
      <w:lvlText w:val="%1."/>
      <w:lvlJc w:val="left"/>
      <w:pPr>
        <w:ind w:left="720" w:hanging="360"/>
      </w:pPr>
    </w:lvl>
    <w:lvl w:ilvl="1" w:tplc="E13C7CA2">
      <w:start w:val="1"/>
      <w:numFmt w:val="lowerLetter"/>
      <w:lvlText w:val="%2)"/>
      <w:lvlJc w:val="left"/>
      <w:pPr>
        <w:ind w:left="1440" w:hanging="360"/>
      </w:pPr>
      <w:rPr>
        <w:rFonts w:hint="default"/>
      </w:r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78645EF"/>
    <w:multiLevelType w:val="hybridMultilevel"/>
    <w:tmpl w:val="996C708A"/>
    <w:lvl w:ilvl="0" w:tplc="0816000F">
      <w:start w:val="1"/>
      <w:numFmt w:val="decimal"/>
      <w:lvlText w:val="%1."/>
      <w:lvlJc w:val="left"/>
      <w:pPr>
        <w:ind w:left="720" w:hanging="360"/>
      </w:pPr>
    </w:lvl>
    <w:lvl w:ilvl="1" w:tplc="E13C7CA2">
      <w:start w:val="1"/>
      <w:numFmt w:val="lowerLetter"/>
      <w:lvlText w:val="%2)"/>
      <w:lvlJc w:val="lef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94434AE"/>
    <w:multiLevelType w:val="hybridMultilevel"/>
    <w:tmpl w:val="C4768A3A"/>
    <w:lvl w:ilvl="0" w:tplc="6CAEDB3E">
      <w:start w:val="1"/>
      <w:numFmt w:val="decimal"/>
      <w:lvlText w:val="%1."/>
      <w:lvlJc w:val="left"/>
      <w:pPr>
        <w:ind w:left="502"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9C44215"/>
    <w:multiLevelType w:val="hybridMultilevel"/>
    <w:tmpl w:val="53DC8764"/>
    <w:lvl w:ilvl="0" w:tplc="8FC06364">
      <w:start w:val="1"/>
      <w:numFmt w:val="decimal"/>
      <w:lvlText w:val="%1."/>
      <w:lvlJc w:val="left"/>
      <w:pPr>
        <w:ind w:left="720"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9D855B6"/>
    <w:multiLevelType w:val="hybridMultilevel"/>
    <w:tmpl w:val="4E801872"/>
    <w:lvl w:ilvl="0" w:tplc="1696C3EC">
      <w:start w:val="1"/>
      <w:numFmt w:val="lowerLetter"/>
      <w:lvlText w:val="%1)"/>
      <w:lvlJc w:val="left"/>
      <w:pPr>
        <w:ind w:left="2195" w:hanging="360"/>
      </w:pPr>
      <w:rPr>
        <w:b w:val="0"/>
        <w:bCs/>
      </w:rPr>
    </w:lvl>
    <w:lvl w:ilvl="1" w:tplc="08160019">
      <w:start w:val="1"/>
      <w:numFmt w:val="lowerLetter"/>
      <w:lvlText w:val="%2."/>
      <w:lvlJc w:val="left"/>
      <w:pPr>
        <w:ind w:left="2915" w:hanging="360"/>
      </w:pPr>
    </w:lvl>
    <w:lvl w:ilvl="2" w:tplc="0816001B" w:tentative="1">
      <w:start w:val="1"/>
      <w:numFmt w:val="lowerRoman"/>
      <w:lvlText w:val="%3."/>
      <w:lvlJc w:val="right"/>
      <w:pPr>
        <w:ind w:left="3635" w:hanging="180"/>
      </w:pPr>
    </w:lvl>
    <w:lvl w:ilvl="3" w:tplc="0816000F" w:tentative="1">
      <w:start w:val="1"/>
      <w:numFmt w:val="decimal"/>
      <w:lvlText w:val="%4."/>
      <w:lvlJc w:val="left"/>
      <w:pPr>
        <w:ind w:left="4355" w:hanging="360"/>
      </w:pPr>
    </w:lvl>
    <w:lvl w:ilvl="4" w:tplc="08160019" w:tentative="1">
      <w:start w:val="1"/>
      <w:numFmt w:val="lowerLetter"/>
      <w:lvlText w:val="%5."/>
      <w:lvlJc w:val="left"/>
      <w:pPr>
        <w:ind w:left="5075" w:hanging="360"/>
      </w:pPr>
    </w:lvl>
    <w:lvl w:ilvl="5" w:tplc="0816001B" w:tentative="1">
      <w:start w:val="1"/>
      <w:numFmt w:val="lowerRoman"/>
      <w:lvlText w:val="%6."/>
      <w:lvlJc w:val="right"/>
      <w:pPr>
        <w:ind w:left="5795" w:hanging="180"/>
      </w:pPr>
    </w:lvl>
    <w:lvl w:ilvl="6" w:tplc="0816000F" w:tentative="1">
      <w:start w:val="1"/>
      <w:numFmt w:val="decimal"/>
      <w:lvlText w:val="%7."/>
      <w:lvlJc w:val="left"/>
      <w:pPr>
        <w:ind w:left="6515" w:hanging="360"/>
      </w:pPr>
    </w:lvl>
    <w:lvl w:ilvl="7" w:tplc="08160019" w:tentative="1">
      <w:start w:val="1"/>
      <w:numFmt w:val="lowerLetter"/>
      <w:lvlText w:val="%8."/>
      <w:lvlJc w:val="left"/>
      <w:pPr>
        <w:ind w:left="7235" w:hanging="360"/>
      </w:pPr>
    </w:lvl>
    <w:lvl w:ilvl="8" w:tplc="0816001B" w:tentative="1">
      <w:start w:val="1"/>
      <w:numFmt w:val="lowerRoman"/>
      <w:lvlText w:val="%9."/>
      <w:lvlJc w:val="right"/>
      <w:pPr>
        <w:ind w:left="7955" w:hanging="180"/>
      </w:pPr>
    </w:lvl>
  </w:abstractNum>
  <w:abstractNum w:abstractNumId="19" w15:restartNumberingAfterBreak="0">
    <w:nsid w:val="3AF17AB5"/>
    <w:multiLevelType w:val="hybridMultilevel"/>
    <w:tmpl w:val="BFE65F64"/>
    <w:lvl w:ilvl="0" w:tplc="F454BF26">
      <w:start w:val="1"/>
      <w:numFmt w:val="lowerRoman"/>
      <w:lvlText w:val="%1)"/>
      <w:lvlJc w:val="left"/>
      <w:pPr>
        <w:ind w:left="1287" w:hanging="72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20" w15:restartNumberingAfterBreak="0">
    <w:nsid w:val="3B364E8F"/>
    <w:multiLevelType w:val="hybridMultilevel"/>
    <w:tmpl w:val="BB46EE90"/>
    <w:lvl w:ilvl="0" w:tplc="8DF4417E">
      <w:start w:val="1"/>
      <w:numFmt w:val="decimal"/>
      <w:lvlText w:val="%1."/>
      <w:lvlJc w:val="left"/>
      <w:pPr>
        <w:ind w:left="284" w:firstLine="0"/>
      </w:pPr>
      <w:rPr>
        <w:b w:val="0"/>
        <w:bCs/>
      </w:rPr>
    </w:lvl>
    <w:lvl w:ilvl="1" w:tplc="FFFFFFFF">
      <w:start w:val="1"/>
      <w:numFmt w:val="bullet"/>
      <w:lvlText w:val=""/>
      <w:lvlJc w:val="left"/>
      <w:pPr>
        <w:ind w:left="284" w:firstLine="0"/>
      </w:pPr>
    </w:lvl>
    <w:lvl w:ilvl="2" w:tplc="FFFFFFFF">
      <w:start w:val="1"/>
      <w:numFmt w:val="bullet"/>
      <w:lvlText w:val=""/>
      <w:lvlJc w:val="left"/>
      <w:pPr>
        <w:ind w:left="284" w:firstLine="0"/>
      </w:pPr>
    </w:lvl>
    <w:lvl w:ilvl="3" w:tplc="FFFFFFFF">
      <w:start w:val="1"/>
      <w:numFmt w:val="bullet"/>
      <w:lvlText w:val=""/>
      <w:lvlJc w:val="left"/>
      <w:pPr>
        <w:ind w:left="284" w:firstLine="0"/>
      </w:pPr>
    </w:lvl>
    <w:lvl w:ilvl="4" w:tplc="FFFFFFFF">
      <w:start w:val="1"/>
      <w:numFmt w:val="bullet"/>
      <w:lvlText w:val=""/>
      <w:lvlJc w:val="left"/>
      <w:pPr>
        <w:ind w:left="284" w:firstLine="0"/>
      </w:pPr>
    </w:lvl>
    <w:lvl w:ilvl="5" w:tplc="FFFFFFFF">
      <w:start w:val="1"/>
      <w:numFmt w:val="bullet"/>
      <w:lvlText w:val=""/>
      <w:lvlJc w:val="left"/>
      <w:pPr>
        <w:ind w:left="284" w:firstLine="0"/>
      </w:pPr>
    </w:lvl>
    <w:lvl w:ilvl="6" w:tplc="FFFFFFFF">
      <w:start w:val="1"/>
      <w:numFmt w:val="bullet"/>
      <w:lvlText w:val=""/>
      <w:lvlJc w:val="left"/>
      <w:pPr>
        <w:ind w:left="284" w:firstLine="0"/>
      </w:pPr>
    </w:lvl>
    <w:lvl w:ilvl="7" w:tplc="FFFFFFFF">
      <w:start w:val="1"/>
      <w:numFmt w:val="bullet"/>
      <w:lvlText w:val=""/>
      <w:lvlJc w:val="left"/>
      <w:pPr>
        <w:ind w:left="284" w:firstLine="0"/>
      </w:pPr>
    </w:lvl>
    <w:lvl w:ilvl="8" w:tplc="FFFFFFFF">
      <w:start w:val="1"/>
      <w:numFmt w:val="bullet"/>
      <w:lvlText w:val=""/>
      <w:lvlJc w:val="left"/>
      <w:pPr>
        <w:ind w:left="284" w:firstLine="0"/>
      </w:pPr>
    </w:lvl>
  </w:abstractNum>
  <w:abstractNum w:abstractNumId="21" w15:restartNumberingAfterBreak="0">
    <w:nsid w:val="3D842B43"/>
    <w:multiLevelType w:val="hybridMultilevel"/>
    <w:tmpl w:val="996C708A"/>
    <w:lvl w:ilvl="0" w:tplc="0816000F">
      <w:start w:val="1"/>
      <w:numFmt w:val="decimal"/>
      <w:lvlText w:val="%1."/>
      <w:lvlJc w:val="left"/>
      <w:pPr>
        <w:ind w:left="644" w:hanging="360"/>
      </w:pPr>
    </w:lvl>
    <w:lvl w:ilvl="1" w:tplc="E13C7CA2">
      <w:start w:val="1"/>
      <w:numFmt w:val="lowerLetter"/>
      <w:lvlText w:val="%2)"/>
      <w:lvlJc w:val="left"/>
      <w:pPr>
        <w:ind w:left="1364" w:hanging="360"/>
      </w:pPr>
      <w:rPr>
        <w:rFonts w:hint="default"/>
      </w:r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2" w15:restartNumberingAfterBreak="0">
    <w:nsid w:val="3D8B2E54"/>
    <w:multiLevelType w:val="hybridMultilevel"/>
    <w:tmpl w:val="5A32B72C"/>
    <w:lvl w:ilvl="0" w:tplc="A7D6320C">
      <w:start w:val="1"/>
      <w:numFmt w:val="decimal"/>
      <w:lvlText w:val="%1."/>
      <w:lvlJc w:val="left"/>
      <w:pPr>
        <w:ind w:left="0" w:firstLine="0"/>
      </w:pPr>
      <w:rPr>
        <w:b w:val="0"/>
        <w:bCs w:val="0"/>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15:restartNumberingAfterBreak="0">
    <w:nsid w:val="3E103A49"/>
    <w:multiLevelType w:val="hybridMultilevel"/>
    <w:tmpl w:val="497227A4"/>
    <w:lvl w:ilvl="0" w:tplc="2668D8BE">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ECA1862"/>
    <w:multiLevelType w:val="hybridMultilevel"/>
    <w:tmpl w:val="39B2ED2A"/>
    <w:lvl w:ilvl="0" w:tplc="08160017">
      <w:start w:val="1"/>
      <w:numFmt w:val="lowerLetter"/>
      <w:lvlText w:val="%1)"/>
      <w:lvlJc w:val="left"/>
      <w:pPr>
        <w:ind w:left="1212" w:hanging="360"/>
      </w:pPr>
      <w:rPr>
        <w:b w:val="0"/>
        <w:bCs/>
      </w:rPr>
    </w:lvl>
    <w:lvl w:ilvl="1" w:tplc="6FFEF9A6">
      <w:start w:val="1"/>
      <w:numFmt w:val="lowerLetter"/>
      <w:lvlText w:val="%2)"/>
      <w:lvlJc w:val="left"/>
      <w:pPr>
        <w:ind w:left="1932" w:hanging="360"/>
      </w:pPr>
      <w:rPr>
        <w:b w:val="0"/>
        <w:bCs/>
        <w:color w:val="auto"/>
      </w:rPr>
    </w:lvl>
    <w:lvl w:ilvl="2" w:tplc="0816001B">
      <w:start w:val="1"/>
      <w:numFmt w:val="lowerRoman"/>
      <w:lvlText w:val="%3."/>
      <w:lvlJc w:val="right"/>
      <w:pPr>
        <w:ind w:left="2652" w:hanging="180"/>
      </w:pPr>
    </w:lvl>
    <w:lvl w:ilvl="3" w:tplc="290E4B0C">
      <w:start w:val="1"/>
      <w:numFmt w:val="decimal"/>
      <w:lvlText w:val="%4."/>
      <w:lvlJc w:val="left"/>
      <w:pPr>
        <w:ind w:left="3372" w:hanging="360"/>
      </w:pPr>
      <w:rPr>
        <w:b w:val="0"/>
        <w:bCs/>
      </w:rPr>
    </w:lvl>
    <w:lvl w:ilvl="4" w:tplc="08160019">
      <w:start w:val="1"/>
      <w:numFmt w:val="lowerLetter"/>
      <w:lvlText w:val="%5."/>
      <w:lvlJc w:val="left"/>
      <w:pPr>
        <w:ind w:left="4092" w:hanging="360"/>
      </w:pPr>
    </w:lvl>
    <w:lvl w:ilvl="5" w:tplc="0816001B">
      <w:start w:val="1"/>
      <w:numFmt w:val="lowerRoman"/>
      <w:lvlText w:val="%6."/>
      <w:lvlJc w:val="right"/>
      <w:pPr>
        <w:ind w:left="4812" w:hanging="180"/>
      </w:pPr>
    </w:lvl>
    <w:lvl w:ilvl="6" w:tplc="0816000F">
      <w:start w:val="1"/>
      <w:numFmt w:val="decimal"/>
      <w:lvlText w:val="%7."/>
      <w:lvlJc w:val="left"/>
      <w:pPr>
        <w:ind w:left="5532" w:hanging="360"/>
      </w:pPr>
    </w:lvl>
    <w:lvl w:ilvl="7" w:tplc="08160019">
      <w:start w:val="1"/>
      <w:numFmt w:val="lowerLetter"/>
      <w:lvlText w:val="%8."/>
      <w:lvlJc w:val="left"/>
      <w:pPr>
        <w:ind w:left="6252" w:hanging="360"/>
      </w:pPr>
    </w:lvl>
    <w:lvl w:ilvl="8" w:tplc="0816001B">
      <w:start w:val="1"/>
      <w:numFmt w:val="lowerRoman"/>
      <w:lvlText w:val="%9."/>
      <w:lvlJc w:val="right"/>
      <w:pPr>
        <w:ind w:left="6972" w:hanging="180"/>
      </w:pPr>
    </w:lvl>
  </w:abstractNum>
  <w:abstractNum w:abstractNumId="25" w15:restartNumberingAfterBreak="0">
    <w:nsid w:val="41812C27"/>
    <w:multiLevelType w:val="hybridMultilevel"/>
    <w:tmpl w:val="3EB27DD8"/>
    <w:lvl w:ilvl="0" w:tplc="2B720506">
      <w:start w:val="1"/>
      <w:numFmt w:val="decimal"/>
      <w:lvlText w:val="%1."/>
      <w:lvlJc w:val="left"/>
      <w:pPr>
        <w:ind w:left="720" w:hanging="360"/>
      </w:pPr>
      <w:rPr>
        <w:rFonts w:ascii="Arial Narrow" w:eastAsia="Calibri" w:hAnsi="Arial Narrow" w:cs="Arial"/>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2FB4F91"/>
    <w:multiLevelType w:val="multilevel"/>
    <w:tmpl w:val="C6261572"/>
    <w:lvl w:ilvl="0">
      <w:start w:val="1"/>
      <w:numFmt w:val="decimal"/>
      <w:lvlText w:val="%1"/>
      <w:lvlJc w:val="left"/>
      <w:pPr>
        <w:ind w:left="716" w:hanging="432"/>
      </w:pPr>
    </w:lvl>
    <w:lvl w:ilvl="1">
      <w:start w:val="1"/>
      <w:numFmt w:val="decimal"/>
      <w:lvlText w:val="%1.%2"/>
      <w:lvlJc w:val="left"/>
      <w:pPr>
        <w:ind w:left="1711" w:hanging="576"/>
      </w:pPr>
      <w:rPr>
        <w:b/>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761191A"/>
    <w:multiLevelType w:val="hybridMultilevel"/>
    <w:tmpl w:val="646AB078"/>
    <w:lvl w:ilvl="0" w:tplc="98BCD8E4">
      <w:start w:val="1"/>
      <w:numFmt w:val="decimal"/>
      <w:lvlText w:val="%1."/>
      <w:lvlJc w:val="left"/>
      <w:pPr>
        <w:ind w:left="720"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60A611A9"/>
    <w:multiLevelType w:val="hybridMultilevel"/>
    <w:tmpl w:val="80163FCC"/>
    <w:lvl w:ilvl="0" w:tplc="863C4E52">
      <w:start w:val="1"/>
      <w:numFmt w:val="decimal"/>
      <w:lvlText w:val="%1"/>
      <w:lvlJc w:val="left"/>
      <w:pPr>
        <w:ind w:left="644" w:hanging="360"/>
      </w:pPr>
      <w:rPr>
        <w:rFonts w:hint="default"/>
      </w:rPr>
    </w:lvl>
    <w:lvl w:ilvl="1" w:tplc="08160019">
      <w:start w:val="1"/>
      <w:numFmt w:val="lowerLetter"/>
      <w:lvlText w:val="%2."/>
      <w:lvlJc w:val="left"/>
      <w:pPr>
        <w:ind w:left="1364" w:hanging="360"/>
      </w:pPr>
    </w:lvl>
    <w:lvl w:ilvl="2" w:tplc="0816001B">
      <w:start w:val="1"/>
      <w:numFmt w:val="lowerRoman"/>
      <w:lvlText w:val="%3."/>
      <w:lvlJc w:val="right"/>
      <w:pPr>
        <w:ind w:left="2084" w:hanging="180"/>
      </w:pPr>
    </w:lvl>
    <w:lvl w:ilvl="3" w:tplc="0816000F">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9" w15:restartNumberingAfterBreak="0">
    <w:nsid w:val="656B072E"/>
    <w:multiLevelType w:val="hybridMultilevel"/>
    <w:tmpl w:val="ED9E5334"/>
    <w:lvl w:ilvl="0" w:tplc="5148CA5A">
      <w:start w:val="1"/>
      <w:numFmt w:val="lowerRoman"/>
      <w:lvlText w:val="%1)"/>
      <w:lvlJc w:val="left"/>
      <w:pPr>
        <w:ind w:left="3268" w:hanging="720"/>
      </w:pPr>
      <w:rPr>
        <w:rFonts w:hint="default"/>
        <w:b w:val="0"/>
        <w:bCs/>
      </w:rPr>
    </w:lvl>
    <w:lvl w:ilvl="1" w:tplc="08160019" w:tentative="1">
      <w:start w:val="1"/>
      <w:numFmt w:val="lowerLetter"/>
      <w:lvlText w:val="%2."/>
      <w:lvlJc w:val="left"/>
      <w:pPr>
        <w:ind w:left="3628" w:hanging="360"/>
      </w:pPr>
    </w:lvl>
    <w:lvl w:ilvl="2" w:tplc="0816001B" w:tentative="1">
      <w:start w:val="1"/>
      <w:numFmt w:val="lowerRoman"/>
      <w:lvlText w:val="%3."/>
      <w:lvlJc w:val="right"/>
      <w:pPr>
        <w:ind w:left="4348" w:hanging="180"/>
      </w:pPr>
    </w:lvl>
    <w:lvl w:ilvl="3" w:tplc="0816000F" w:tentative="1">
      <w:start w:val="1"/>
      <w:numFmt w:val="decimal"/>
      <w:lvlText w:val="%4."/>
      <w:lvlJc w:val="left"/>
      <w:pPr>
        <w:ind w:left="5068" w:hanging="360"/>
      </w:pPr>
    </w:lvl>
    <w:lvl w:ilvl="4" w:tplc="08160019" w:tentative="1">
      <w:start w:val="1"/>
      <w:numFmt w:val="lowerLetter"/>
      <w:lvlText w:val="%5."/>
      <w:lvlJc w:val="left"/>
      <w:pPr>
        <w:ind w:left="5788" w:hanging="360"/>
      </w:pPr>
    </w:lvl>
    <w:lvl w:ilvl="5" w:tplc="0816001B" w:tentative="1">
      <w:start w:val="1"/>
      <w:numFmt w:val="lowerRoman"/>
      <w:lvlText w:val="%6."/>
      <w:lvlJc w:val="right"/>
      <w:pPr>
        <w:ind w:left="6508" w:hanging="180"/>
      </w:pPr>
    </w:lvl>
    <w:lvl w:ilvl="6" w:tplc="0816000F" w:tentative="1">
      <w:start w:val="1"/>
      <w:numFmt w:val="decimal"/>
      <w:lvlText w:val="%7."/>
      <w:lvlJc w:val="left"/>
      <w:pPr>
        <w:ind w:left="7228" w:hanging="360"/>
      </w:pPr>
    </w:lvl>
    <w:lvl w:ilvl="7" w:tplc="08160019" w:tentative="1">
      <w:start w:val="1"/>
      <w:numFmt w:val="lowerLetter"/>
      <w:lvlText w:val="%8."/>
      <w:lvlJc w:val="left"/>
      <w:pPr>
        <w:ind w:left="7948" w:hanging="360"/>
      </w:pPr>
    </w:lvl>
    <w:lvl w:ilvl="8" w:tplc="0816001B" w:tentative="1">
      <w:start w:val="1"/>
      <w:numFmt w:val="lowerRoman"/>
      <w:lvlText w:val="%9."/>
      <w:lvlJc w:val="right"/>
      <w:pPr>
        <w:ind w:left="8668" w:hanging="180"/>
      </w:pPr>
    </w:lvl>
  </w:abstractNum>
  <w:abstractNum w:abstractNumId="30" w15:restartNumberingAfterBreak="0">
    <w:nsid w:val="66AA564C"/>
    <w:multiLevelType w:val="hybridMultilevel"/>
    <w:tmpl w:val="6200FBE2"/>
    <w:lvl w:ilvl="0" w:tplc="CEF8BBC0">
      <w:start w:val="1"/>
      <w:numFmt w:val="decimal"/>
      <w:lvlText w:val="%1."/>
      <w:lvlJc w:val="left"/>
      <w:pPr>
        <w:ind w:left="720"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70E625F"/>
    <w:multiLevelType w:val="hybridMultilevel"/>
    <w:tmpl w:val="57D6426A"/>
    <w:lvl w:ilvl="0" w:tplc="4952423C">
      <w:start w:val="1"/>
      <w:numFmt w:val="decimal"/>
      <w:lvlText w:val="%1."/>
      <w:lvlJc w:val="left"/>
      <w:pPr>
        <w:ind w:left="644" w:hanging="360"/>
      </w:pPr>
      <w:rPr>
        <w:rFonts w:ascii="Arial Narrow" w:eastAsia="Calibri" w:hAnsi="Arial Narrow" w:cs="Times New Roman"/>
        <w:b w:val="0"/>
        <w:bCs/>
      </w:rPr>
    </w:lvl>
    <w:lvl w:ilvl="1" w:tplc="08160019" w:tentative="1">
      <w:start w:val="1"/>
      <w:numFmt w:val="lowerLetter"/>
      <w:lvlText w:val="%2."/>
      <w:lvlJc w:val="left"/>
      <w:pPr>
        <w:ind w:left="-796" w:hanging="360"/>
      </w:pPr>
    </w:lvl>
    <w:lvl w:ilvl="2" w:tplc="0816001B" w:tentative="1">
      <w:start w:val="1"/>
      <w:numFmt w:val="lowerRoman"/>
      <w:lvlText w:val="%3."/>
      <w:lvlJc w:val="right"/>
      <w:pPr>
        <w:ind w:left="-76" w:hanging="180"/>
      </w:pPr>
    </w:lvl>
    <w:lvl w:ilvl="3" w:tplc="0816000F" w:tentative="1">
      <w:start w:val="1"/>
      <w:numFmt w:val="decimal"/>
      <w:lvlText w:val="%4."/>
      <w:lvlJc w:val="left"/>
      <w:pPr>
        <w:ind w:left="644" w:hanging="360"/>
      </w:pPr>
    </w:lvl>
    <w:lvl w:ilvl="4" w:tplc="08160019" w:tentative="1">
      <w:start w:val="1"/>
      <w:numFmt w:val="lowerLetter"/>
      <w:lvlText w:val="%5."/>
      <w:lvlJc w:val="left"/>
      <w:pPr>
        <w:ind w:left="1364" w:hanging="360"/>
      </w:pPr>
    </w:lvl>
    <w:lvl w:ilvl="5" w:tplc="0816001B" w:tentative="1">
      <w:start w:val="1"/>
      <w:numFmt w:val="lowerRoman"/>
      <w:lvlText w:val="%6."/>
      <w:lvlJc w:val="right"/>
      <w:pPr>
        <w:ind w:left="2084" w:hanging="180"/>
      </w:pPr>
    </w:lvl>
    <w:lvl w:ilvl="6" w:tplc="0816000F" w:tentative="1">
      <w:start w:val="1"/>
      <w:numFmt w:val="decimal"/>
      <w:lvlText w:val="%7."/>
      <w:lvlJc w:val="left"/>
      <w:pPr>
        <w:ind w:left="2804" w:hanging="360"/>
      </w:pPr>
    </w:lvl>
    <w:lvl w:ilvl="7" w:tplc="08160019" w:tentative="1">
      <w:start w:val="1"/>
      <w:numFmt w:val="lowerLetter"/>
      <w:lvlText w:val="%8."/>
      <w:lvlJc w:val="left"/>
      <w:pPr>
        <w:ind w:left="3524" w:hanging="360"/>
      </w:pPr>
    </w:lvl>
    <w:lvl w:ilvl="8" w:tplc="0816001B" w:tentative="1">
      <w:start w:val="1"/>
      <w:numFmt w:val="lowerRoman"/>
      <w:lvlText w:val="%9."/>
      <w:lvlJc w:val="right"/>
      <w:pPr>
        <w:ind w:left="4244" w:hanging="180"/>
      </w:pPr>
    </w:lvl>
  </w:abstractNum>
  <w:abstractNum w:abstractNumId="32" w15:restartNumberingAfterBreak="0">
    <w:nsid w:val="67865FFE"/>
    <w:multiLevelType w:val="hybridMultilevel"/>
    <w:tmpl w:val="BB46EE90"/>
    <w:lvl w:ilvl="0" w:tplc="8DF4417E">
      <w:start w:val="1"/>
      <w:numFmt w:val="decimal"/>
      <w:lvlText w:val="%1."/>
      <w:lvlJc w:val="left"/>
      <w:pPr>
        <w:ind w:left="0" w:firstLine="0"/>
      </w:pPr>
      <w:rPr>
        <w:b w:val="0"/>
        <w:bCs/>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15:restartNumberingAfterBreak="0">
    <w:nsid w:val="68C35C97"/>
    <w:multiLevelType w:val="hybridMultilevel"/>
    <w:tmpl w:val="96E8C36A"/>
    <w:lvl w:ilvl="0" w:tplc="4952423C">
      <w:start w:val="1"/>
      <w:numFmt w:val="decimal"/>
      <w:lvlText w:val="%1."/>
      <w:lvlJc w:val="left"/>
      <w:pPr>
        <w:ind w:left="644" w:hanging="360"/>
      </w:pPr>
      <w:rPr>
        <w:rFonts w:ascii="Arial Narrow" w:eastAsia="Calibri" w:hAnsi="Arial Narrow" w:cs="Times New Roman"/>
        <w:b w:val="0"/>
        <w:bCs/>
      </w:rPr>
    </w:lvl>
    <w:lvl w:ilvl="1" w:tplc="08160019" w:tentative="1">
      <w:start w:val="1"/>
      <w:numFmt w:val="lowerLetter"/>
      <w:lvlText w:val="%2."/>
      <w:lvlJc w:val="left"/>
      <w:pPr>
        <w:ind w:left="-796" w:hanging="360"/>
      </w:pPr>
    </w:lvl>
    <w:lvl w:ilvl="2" w:tplc="0816001B" w:tentative="1">
      <w:start w:val="1"/>
      <w:numFmt w:val="lowerRoman"/>
      <w:lvlText w:val="%3."/>
      <w:lvlJc w:val="right"/>
      <w:pPr>
        <w:ind w:left="-76" w:hanging="180"/>
      </w:pPr>
    </w:lvl>
    <w:lvl w:ilvl="3" w:tplc="0816000F" w:tentative="1">
      <w:start w:val="1"/>
      <w:numFmt w:val="decimal"/>
      <w:lvlText w:val="%4."/>
      <w:lvlJc w:val="left"/>
      <w:pPr>
        <w:ind w:left="644" w:hanging="360"/>
      </w:pPr>
    </w:lvl>
    <w:lvl w:ilvl="4" w:tplc="08160019" w:tentative="1">
      <w:start w:val="1"/>
      <w:numFmt w:val="lowerLetter"/>
      <w:lvlText w:val="%5."/>
      <w:lvlJc w:val="left"/>
      <w:pPr>
        <w:ind w:left="1364" w:hanging="360"/>
      </w:pPr>
    </w:lvl>
    <w:lvl w:ilvl="5" w:tplc="0816001B" w:tentative="1">
      <w:start w:val="1"/>
      <w:numFmt w:val="lowerRoman"/>
      <w:lvlText w:val="%6."/>
      <w:lvlJc w:val="right"/>
      <w:pPr>
        <w:ind w:left="2084" w:hanging="180"/>
      </w:pPr>
    </w:lvl>
    <w:lvl w:ilvl="6" w:tplc="0816000F" w:tentative="1">
      <w:start w:val="1"/>
      <w:numFmt w:val="decimal"/>
      <w:lvlText w:val="%7."/>
      <w:lvlJc w:val="left"/>
      <w:pPr>
        <w:ind w:left="2804" w:hanging="360"/>
      </w:pPr>
    </w:lvl>
    <w:lvl w:ilvl="7" w:tplc="08160019" w:tentative="1">
      <w:start w:val="1"/>
      <w:numFmt w:val="lowerLetter"/>
      <w:lvlText w:val="%8."/>
      <w:lvlJc w:val="left"/>
      <w:pPr>
        <w:ind w:left="3524" w:hanging="360"/>
      </w:pPr>
    </w:lvl>
    <w:lvl w:ilvl="8" w:tplc="0816001B" w:tentative="1">
      <w:start w:val="1"/>
      <w:numFmt w:val="lowerRoman"/>
      <w:lvlText w:val="%9."/>
      <w:lvlJc w:val="right"/>
      <w:pPr>
        <w:ind w:left="4244" w:hanging="180"/>
      </w:pPr>
    </w:lvl>
  </w:abstractNum>
  <w:abstractNum w:abstractNumId="34" w15:restartNumberingAfterBreak="0">
    <w:nsid w:val="6E5A3B71"/>
    <w:multiLevelType w:val="hybridMultilevel"/>
    <w:tmpl w:val="270ED18E"/>
    <w:lvl w:ilvl="0" w:tplc="E54421DE">
      <w:start w:val="1"/>
      <w:numFmt w:val="decimal"/>
      <w:lvlText w:val="%1."/>
      <w:lvlJc w:val="left"/>
      <w:pPr>
        <w:ind w:left="720"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724A48EB"/>
    <w:multiLevelType w:val="multilevel"/>
    <w:tmpl w:val="84821084"/>
    <w:lvl w:ilvl="0">
      <w:start w:val="1"/>
      <w:numFmt w:val="decimal"/>
      <w:pStyle w:val="1Txt"/>
      <w:lvlText w:val="%1."/>
      <w:lvlJc w:val="left"/>
      <w:pPr>
        <w:tabs>
          <w:tab w:val="num" w:pos="284"/>
        </w:tabs>
        <w:ind w:left="0" w:firstLine="0"/>
      </w:pPr>
      <w:rPr>
        <w:b/>
        <w:i w:val="0"/>
      </w:rPr>
    </w:lvl>
    <w:lvl w:ilvl="1">
      <w:start w:val="1"/>
      <w:numFmt w:val="decimal"/>
      <w:pStyle w:val="1Txtniv2"/>
      <w:suff w:val="space"/>
      <w:lvlText w:val="%1.%2."/>
      <w:lvlJc w:val="left"/>
      <w:pPr>
        <w:ind w:left="0" w:firstLine="0"/>
      </w:pPr>
      <w:rPr>
        <w:b/>
        <w:i w:val="0"/>
      </w:rPr>
    </w:lvl>
    <w:lvl w:ilvl="2">
      <w:start w:val="1"/>
      <w:numFmt w:val="decimal"/>
      <w:pStyle w:val="1Txtniv3"/>
      <w:suff w:val="space"/>
      <w:lvlText w:val="%1.%2.%3."/>
      <w:lvlJc w:val="left"/>
      <w:pPr>
        <w:ind w:left="0" w:firstLine="0"/>
      </w:pPr>
      <w:rPr>
        <w:b/>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F32527"/>
    <w:multiLevelType w:val="hybridMultilevel"/>
    <w:tmpl w:val="BE6EF8C8"/>
    <w:lvl w:ilvl="0" w:tplc="DBFCDDDA">
      <w:start w:val="1"/>
      <w:numFmt w:val="decimal"/>
      <w:lvlText w:val="%1."/>
      <w:lvlJc w:val="left"/>
      <w:pPr>
        <w:ind w:left="720" w:hanging="360"/>
      </w:pPr>
      <w:rPr>
        <w:rFonts w:hint="default"/>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755A40E1"/>
    <w:multiLevelType w:val="hybridMultilevel"/>
    <w:tmpl w:val="1BE80F7E"/>
    <w:lvl w:ilvl="0" w:tplc="A6348216">
      <w:start w:val="1"/>
      <w:numFmt w:val="decimal"/>
      <w:lvlText w:val="%1."/>
      <w:lvlJc w:val="left"/>
      <w:pPr>
        <w:ind w:left="720" w:hanging="360"/>
      </w:pPr>
      <w:rPr>
        <w:b w:val="0"/>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875635F"/>
    <w:multiLevelType w:val="hybridMultilevel"/>
    <w:tmpl w:val="130E86E6"/>
    <w:lvl w:ilvl="0" w:tplc="9124A498">
      <w:start w:val="1"/>
      <w:numFmt w:val="decimal"/>
      <w:lvlText w:val="%1."/>
      <w:lvlJc w:val="left"/>
      <w:pPr>
        <w:ind w:left="1212" w:hanging="360"/>
      </w:pPr>
      <w:rPr>
        <w:b w:val="0"/>
        <w:bCs/>
      </w:rPr>
    </w:lvl>
    <w:lvl w:ilvl="1" w:tplc="6FFEF9A6">
      <w:start w:val="1"/>
      <w:numFmt w:val="lowerLetter"/>
      <w:lvlText w:val="%2)"/>
      <w:lvlJc w:val="left"/>
      <w:pPr>
        <w:ind w:left="1932" w:hanging="360"/>
      </w:pPr>
      <w:rPr>
        <w:b w:val="0"/>
        <w:bCs/>
        <w:color w:val="auto"/>
      </w:rPr>
    </w:lvl>
    <w:lvl w:ilvl="2" w:tplc="0816001B">
      <w:start w:val="1"/>
      <w:numFmt w:val="lowerRoman"/>
      <w:lvlText w:val="%3."/>
      <w:lvlJc w:val="right"/>
      <w:pPr>
        <w:ind w:left="2652" w:hanging="180"/>
      </w:pPr>
    </w:lvl>
    <w:lvl w:ilvl="3" w:tplc="9EF0FA36">
      <w:start w:val="1"/>
      <w:numFmt w:val="decimal"/>
      <w:lvlText w:val="%4."/>
      <w:lvlJc w:val="left"/>
      <w:pPr>
        <w:ind w:left="3372" w:hanging="360"/>
      </w:pPr>
      <w:rPr>
        <w:b w:val="0"/>
        <w:bCs/>
      </w:rPr>
    </w:lvl>
    <w:lvl w:ilvl="4" w:tplc="08160019">
      <w:start w:val="1"/>
      <w:numFmt w:val="lowerLetter"/>
      <w:lvlText w:val="%5."/>
      <w:lvlJc w:val="left"/>
      <w:pPr>
        <w:ind w:left="4092" w:hanging="360"/>
      </w:pPr>
    </w:lvl>
    <w:lvl w:ilvl="5" w:tplc="0816001B">
      <w:start w:val="1"/>
      <w:numFmt w:val="lowerRoman"/>
      <w:lvlText w:val="%6."/>
      <w:lvlJc w:val="right"/>
      <w:pPr>
        <w:ind w:left="4812" w:hanging="180"/>
      </w:pPr>
    </w:lvl>
    <w:lvl w:ilvl="6" w:tplc="0816000F">
      <w:start w:val="1"/>
      <w:numFmt w:val="decimal"/>
      <w:lvlText w:val="%7."/>
      <w:lvlJc w:val="left"/>
      <w:pPr>
        <w:ind w:left="5532" w:hanging="360"/>
      </w:pPr>
    </w:lvl>
    <w:lvl w:ilvl="7" w:tplc="08160019">
      <w:start w:val="1"/>
      <w:numFmt w:val="lowerLetter"/>
      <w:lvlText w:val="%8."/>
      <w:lvlJc w:val="left"/>
      <w:pPr>
        <w:ind w:left="6252" w:hanging="360"/>
      </w:pPr>
    </w:lvl>
    <w:lvl w:ilvl="8" w:tplc="0816001B">
      <w:start w:val="1"/>
      <w:numFmt w:val="lowerRoman"/>
      <w:lvlText w:val="%9."/>
      <w:lvlJc w:val="right"/>
      <w:pPr>
        <w:ind w:left="6972" w:hanging="180"/>
      </w:pPr>
    </w:lvl>
  </w:abstractNum>
  <w:abstractNum w:abstractNumId="39" w15:restartNumberingAfterBreak="0">
    <w:nsid w:val="7D823E41"/>
    <w:multiLevelType w:val="hybridMultilevel"/>
    <w:tmpl w:val="1194C834"/>
    <w:lvl w:ilvl="0" w:tplc="08160017">
      <w:start w:val="1"/>
      <w:numFmt w:val="lowerLetter"/>
      <w:lvlText w:val="%1)"/>
      <w:lvlJc w:val="left"/>
      <w:pPr>
        <w:ind w:left="990" w:hanging="360"/>
      </w:pPr>
    </w:lvl>
    <w:lvl w:ilvl="1" w:tplc="08160019">
      <w:start w:val="1"/>
      <w:numFmt w:val="lowerLetter"/>
      <w:lvlText w:val="%2."/>
      <w:lvlJc w:val="left"/>
      <w:pPr>
        <w:ind w:left="1710" w:hanging="360"/>
      </w:pPr>
    </w:lvl>
    <w:lvl w:ilvl="2" w:tplc="0816001B">
      <w:start w:val="1"/>
      <w:numFmt w:val="lowerRoman"/>
      <w:lvlText w:val="%3."/>
      <w:lvlJc w:val="right"/>
      <w:pPr>
        <w:ind w:left="2430" w:hanging="180"/>
      </w:pPr>
    </w:lvl>
    <w:lvl w:ilvl="3" w:tplc="0816000F">
      <w:start w:val="1"/>
      <w:numFmt w:val="decimal"/>
      <w:lvlText w:val="%4."/>
      <w:lvlJc w:val="left"/>
      <w:pPr>
        <w:ind w:left="3150" w:hanging="360"/>
      </w:pPr>
    </w:lvl>
    <w:lvl w:ilvl="4" w:tplc="08160019">
      <w:start w:val="1"/>
      <w:numFmt w:val="lowerLetter"/>
      <w:lvlText w:val="%5."/>
      <w:lvlJc w:val="left"/>
      <w:pPr>
        <w:ind w:left="3870" w:hanging="360"/>
      </w:pPr>
    </w:lvl>
    <w:lvl w:ilvl="5" w:tplc="0816001B">
      <w:start w:val="1"/>
      <w:numFmt w:val="lowerRoman"/>
      <w:lvlText w:val="%6."/>
      <w:lvlJc w:val="right"/>
      <w:pPr>
        <w:ind w:left="4590" w:hanging="180"/>
      </w:pPr>
    </w:lvl>
    <w:lvl w:ilvl="6" w:tplc="0816000F">
      <w:start w:val="1"/>
      <w:numFmt w:val="decimal"/>
      <w:lvlText w:val="%7."/>
      <w:lvlJc w:val="left"/>
      <w:pPr>
        <w:ind w:left="5310" w:hanging="360"/>
      </w:pPr>
    </w:lvl>
    <w:lvl w:ilvl="7" w:tplc="08160019">
      <w:start w:val="1"/>
      <w:numFmt w:val="lowerLetter"/>
      <w:lvlText w:val="%8."/>
      <w:lvlJc w:val="left"/>
      <w:pPr>
        <w:ind w:left="6030" w:hanging="360"/>
      </w:pPr>
    </w:lvl>
    <w:lvl w:ilvl="8" w:tplc="0816001B">
      <w:start w:val="1"/>
      <w:numFmt w:val="lowerRoman"/>
      <w:lvlText w:val="%9."/>
      <w:lvlJc w:val="right"/>
      <w:pPr>
        <w:ind w:left="6750" w:hanging="180"/>
      </w:pPr>
    </w:lvl>
  </w:abstractNum>
  <w:num w:numId="1">
    <w:abstractNumId w:val="18"/>
  </w:num>
  <w:num w:numId="2">
    <w:abstractNumId w:val="25"/>
  </w:num>
  <w:num w:numId="3">
    <w:abstractNumId w:val="34"/>
  </w:num>
  <w:num w:numId="4">
    <w:abstractNumId w:val="17"/>
  </w:num>
  <w:num w:numId="5">
    <w:abstractNumId w:val="10"/>
  </w:num>
  <w:num w:numId="6">
    <w:abstractNumId w:val="27"/>
  </w:num>
  <w:num w:numId="7">
    <w:abstractNumId w:val="23"/>
  </w:num>
  <w:num w:numId="8">
    <w:abstractNumId w:val="30"/>
  </w:num>
  <w:num w:numId="9">
    <w:abstractNumId w:val="37"/>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29"/>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39"/>
  </w:num>
  <w:num w:numId="24">
    <w:abstractNumId w:val="15"/>
  </w:num>
  <w:num w:numId="25">
    <w:abstractNumId w:val="11"/>
  </w:num>
  <w:num w:numId="26">
    <w:abstractNumId w:val="4"/>
  </w:num>
  <w:num w:numId="27">
    <w:abstractNumId w:val="24"/>
  </w:num>
  <w:num w:numId="28">
    <w:abstractNumId w:val="1"/>
  </w:num>
  <w:num w:numId="29">
    <w:abstractNumId w:val="28"/>
  </w:num>
  <w:num w:numId="30">
    <w:abstractNumId w:val="36"/>
  </w:num>
  <w:num w:numId="31">
    <w:abstractNumId w:val="3"/>
  </w:num>
  <w:num w:numId="32">
    <w:abstractNumId w:val="7"/>
  </w:num>
  <w:num w:numId="33">
    <w:abstractNumId w:val="32"/>
  </w:num>
  <w:num w:numId="34">
    <w:abstractNumId w:val="20"/>
  </w:num>
  <w:num w:numId="35">
    <w:abstractNumId w:val="13"/>
  </w:num>
  <w:num w:numId="36">
    <w:abstractNumId w:val="0"/>
  </w:num>
  <w:num w:numId="37">
    <w:abstractNumId w:val="21"/>
  </w:num>
  <w:num w:numId="38">
    <w:abstractNumId w:val="6"/>
  </w:num>
  <w:num w:numId="39">
    <w:abstractNumId w:val="16"/>
  </w:num>
  <w:num w:numId="40">
    <w:abstractNumId w:val="26"/>
  </w:num>
  <w:num w:numId="41">
    <w:abstractNumId w:val="9"/>
  </w:num>
  <w:num w:numId="42">
    <w:abstractNumId w:val="33"/>
  </w:num>
  <w:num w:numId="43">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5A"/>
    <w:rsid w:val="00000CA8"/>
    <w:rsid w:val="00001D20"/>
    <w:rsid w:val="00010AA9"/>
    <w:rsid w:val="00011F93"/>
    <w:rsid w:val="0001272F"/>
    <w:rsid w:val="000139EB"/>
    <w:rsid w:val="0001489E"/>
    <w:rsid w:val="00014975"/>
    <w:rsid w:val="000165A8"/>
    <w:rsid w:val="00023162"/>
    <w:rsid w:val="00026B85"/>
    <w:rsid w:val="00027141"/>
    <w:rsid w:val="00027691"/>
    <w:rsid w:val="00027A2C"/>
    <w:rsid w:val="00032420"/>
    <w:rsid w:val="00037F22"/>
    <w:rsid w:val="0004156E"/>
    <w:rsid w:val="00041A2F"/>
    <w:rsid w:val="0004211B"/>
    <w:rsid w:val="00043E5F"/>
    <w:rsid w:val="0004486F"/>
    <w:rsid w:val="00051B91"/>
    <w:rsid w:val="00055A8E"/>
    <w:rsid w:val="0005617F"/>
    <w:rsid w:val="000571B6"/>
    <w:rsid w:val="0005766E"/>
    <w:rsid w:val="00060BB2"/>
    <w:rsid w:val="000642A7"/>
    <w:rsid w:val="00065B78"/>
    <w:rsid w:val="0006666B"/>
    <w:rsid w:val="00066BC0"/>
    <w:rsid w:val="00067106"/>
    <w:rsid w:val="00072BE7"/>
    <w:rsid w:val="00073381"/>
    <w:rsid w:val="0007431B"/>
    <w:rsid w:val="00082DBB"/>
    <w:rsid w:val="00083410"/>
    <w:rsid w:val="00084372"/>
    <w:rsid w:val="000855A7"/>
    <w:rsid w:val="00086926"/>
    <w:rsid w:val="000875AF"/>
    <w:rsid w:val="00093AFB"/>
    <w:rsid w:val="00094019"/>
    <w:rsid w:val="00094DA5"/>
    <w:rsid w:val="000A4C97"/>
    <w:rsid w:val="000A650F"/>
    <w:rsid w:val="000B0877"/>
    <w:rsid w:val="000B15BF"/>
    <w:rsid w:val="000B6684"/>
    <w:rsid w:val="000B6BE5"/>
    <w:rsid w:val="000B7941"/>
    <w:rsid w:val="000C07E7"/>
    <w:rsid w:val="000C0A4D"/>
    <w:rsid w:val="000C3263"/>
    <w:rsid w:val="000C3A4D"/>
    <w:rsid w:val="000C7694"/>
    <w:rsid w:val="000C784E"/>
    <w:rsid w:val="000D51CD"/>
    <w:rsid w:val="000D7B17"/>
    <w:rsid w:val="000E3049"/>
    <w:rsid w:val="000E311A"/>
    <w:rsid w:val="000E6264"/>
    <w:rsid w:val="000F0554"/>
    <w:rsid w:val="000F11C7"/>
    <w:rsid w:val="000F2B20"/>
    <w:rsid w:val="000F56D6"/>
    <w:rsid w:val="000F5AEA"/>
    <w:rsid w:val="000F5C9F"/>
    <w:rsid w:val="000F7258"/>
    <w:rsid w:val="000F7E8F"/>
    <w:rsid w:val="00104131"/>
    <w:rsid w:val="00105B51"/>
    <w:rsid w:val="00105EA0"/>
    <w:rsid w:val="00106B0A"/>
    <w:rsid w:val="00110233"/>
    <w:rsid w:val="001120B3"/>
    <w:rsid w:val="00112448"/>
    <w:rsid w:val="0011378B"/>
    <w:rsid w:val="00115E84"/>
    <w:rsid w:val="00120A37"/>
    <w:rsid w:val="001242A2"/>
    <w:rsid w:val="00125C5B"/>
    <w:rsid w:val="00132475"/>
    <w:rsid w:val="001345BE"/>
    <w:rsid w:val="00135522"/>
    <w:rsid w:val="00142ABC"/>
    <w:rsid w:val="001439CC"/>
    <w:rsid w:val="00144EF2"/>
    <w:rsid w:val="0014518E"/>
    <w:rsid w:val="00145F1E"/>
    <w:rsid w:val="001469E2"/>
    <w:rsid w:val="00151D11"/>
    <w:rsid w:val="00153F13"/>
    <w:rsid w:val="00164A50"/>
    <w:rsid w:val="00171174"/>
    <w:rsid w:val="001725BF"/>
    <w:rsid w:val="00173189"/>
    <w:rsid w:val="001743C8"/>
    <w:rsid w:val="00174DA7"/>
    <w:rsid w:val="001767D8"/>
    <w:rsid w:val="00176A48"/>
    <w:rsid w:val="00180F51"/>
    <w:rsid w:val="0018239F"/>
    <w:rsid w:val="001850F1"/>
    <w:rsid w:val="00185676"/>
    <w:rsid w:val="00187F47"/>
    <w:rsid w:val="00194580"/>
    <w:rsid w:val="00195E47"/>
    <w:rsid w:val="0019656D"/>
    <w:rsid w:val="00196D6B"/>
    <w:rsid w:val="001A1A6F"/>
    <w:rsid w:val="001A41C9"/>
    <w:rsid w:val="001B24D4"/>
    <w:rsid w:val="001B26CC"/>
    <w:rsid w:val="001B439C"/>
    <w:rsid w:val="001B65B6"/>
    <w:rsid w:val="001C43A8"/>
    <w:rsid w:val="001D3A56"/>
    <w:rsid w:val="001D531E"/>
    <w:rsid w:val="001D6BCF"/>
    <w:rsid w:val="001E04BB"/>
    <w:rsid w:val="001E2811"/>
    <w:rsid w:val="001E4459"/>
    <w:rsid w:val="001F322D"/>
    <w:rsid w:val="001F47E5"/>
    <w:rsid w:val="001F48C4"/>
    <w:rsid w:val="001F65D3"/>
    <w:rsid w:val="0020403B"/>
    <w:rsid w:val="002060DD"/>
    <w:rsid w:val="00206CEB"/>
    <w:rsid w:val="00210BF2"/>
    <w:rsid w:val="00211C76"/>
    <w:rsid w:val="00212A6E"/>
    <w:rsid w:val="0021449E"/>
    <w:rsid w:val="00214EF1"/>
    <w:rsid w:val="002212A0"/>
    <w:rsid w:val="0022270B"/>
    <w:rsid w:val="0022788D"/>
    <w:rsid w:val="00230174"/>
    <w:rsid w:val="00232EC2"/>
    <w:rsid w:val="00234058"/>
    <w:rsid w:val="00234B01"/>
    <w:rsid w:val="00236E1D"/>
    <w:rsid w:val="0024388D"/>
    <w:rsid w:val="00244850"/>
    <w:rsid w:val="002529C1"/>
    <w:rsid w:val="00252EFC"/>
    <w:rsid w:val="0025310C"/>
    <w:rsid w:val="00255846"/>
    <w:rsid w:val="00256BD4"/>
    <w:rsid w:val="00256FED"/>
    <w:rsid w:val="002574E2"/>
    <w:rsid w:val="0026266C"/>
    <w:rsid w:val="002626FD"/>
    <w:rsid w:val="0026341B"/>
    <w:rsid w:val="002643B2"/>
    <w:rsid w:val="00264EFD"/>
    <w:rsid w:val="00274221"/>
    <w:rsid w:val="00274E6F"/>
    <w:rsid w:val="002774A6"/>
    <w:rsid w:val="00285C4E"/>
    <w:rsid w:val="00290CF9"/>
    <w:rsid w:val="00291A09"/>
    <w:rsid w:val="00291C48"/>
    <w:rsid w:val="0029285A"/>
    <w:rsid w:val="00292CE9"/>
    <w:rsid w:val="0029389E"/>
    <w:rsid w:val="00293E51"/>
    <w:rsid w:val="00294D8B"/>
    <w:rsid w:val="00297ADA"/>
    <w:rsid w:val="00297D47"/>
    <w:rsid w:val="002A116C"/>
    <w:rsid w:val="002A3C83"/>
    <w:rsid w:val="002A52AE"/>
    <w:rsid w:val="002B0703"/>
    <w:rsid w:val="002B5A5F"/>
    <w:rsid w:val="002C0B46"/>
    <w:rsid w:val="002C0FAA"/>
    <w:rsid w:val="002C1E67"/>
    <w:rsid w:val="002C383E"/>
    <w:rsid w:val="002C3D6D"/>
    <w:rsid w:val="002C796F"/>
    <w:rsid w:val="002D1622"/>
    <w:rsid w:val="002D50F2"/>
    <w:rsid w:val="002D5944"/>
    <w:rsid w:val="002D7237"/>
    <w:rsid w:val="002D72BD"/>
    <w:rsid w:val="002D7387"/>
    <w:rsid w:val="002D7C31"/>
    <w:rsid w:val="002E1668"/>
    <w:rsid w:val="002E49E8"/>
    <w:rsid w:val="002E75D2"/>
    <w:rsid w:val="002F00FE"/>
    <w:rsid w:val="002F2072"/>
    <w:rsid w:val="003028D2"/>
    <w:rsid w:val="00302904"/>
    <w:rsid w:val="003048AB"/>
    <w:rsid w:val="00304EAC"/>
    <w:rsid w:val="003101D2"/>
    <w:rsid w:val="00310B52"/>
    <w:rsid w:val="00310B9F"/>
    <w:rsid w:val="003130A3"/>
    <w:rsid w:val="00313C03"/>
    <w:rsid w:val="00314F91"/>
    <w:rsid w:val="00317855"/>
    <w:rsid w:val="003178B5"/>
    <w:rsid w:val="00321C9F"/>
    <w:rsid w:val="00327520"/>
    <w:rsid w:val="0033243F"/>
    <w:rsid w:val="003339BF"/>
    <w:rsid w:val="00340905"/>
    <w:rsid w:val="0034294B"/>
    <w:rsid w:val="00342E19"/>
    <w:rsid w:val="00343C0D"/>
    <w:rsid w:val="00343E33"/>
    <w:rsid w:val="00344E99"/>
    <w:rsid w:val="003452FD"/>
    <w:rsid w:val="00346252"/>
    <w:rsid w:val="00351AC0"/>
    <w:rsid w:val="003540FA"/>
    <w:rsid w:val="003612A3"/>
    <w:rsid w:val="00362E0E"/>
    <w:rsid w:val="00362EC9"/>
    <w:rsid w:val="00363110"/>
    <w:rsid w:val="00365D8E"/>
    <w:rsid w:val="00370609"/>
    <w:rsid w:val="00370830"/>
    <w:rsid w:val="003715B7"/>
    <w:rsid w:val="0037560B"/>
    <w:rsid w:val="00375A07"/>
    <w:rsid w:val="00377D96"/>
    <w:rsid w:val="00380FAA"/>
    <w:rsid w:val="003865CF"/>
    <w:rsid w:val="00387E73"/>
    <w:rsid w:val="0039284F"/>
    <w:rsid w:val="0039390B"/>
    <w:rsid w:val="00394C15"/>
    <w:rsid w:val="00395CC7"/>
    <w:rsid w:val="003A4F19"/>
    <w:rsid w:val="003A5258"/>
    <w:rsid w:val="003A642B"/>
    <w:rsid w:val="003A6759"/>
    <w:rsid w:val="003A7D90"/>
    <w:rsid w:val="003B458D"/>
    <w:rsid w:val="003C2CFC"/>
    <w:rsid w:val="003D347B"/>
    <w:rsid w:val="003E3DE4"/>
    <w:rsid w:val="003F0791"/>
    <w:rsid w:val="003F3E0A"/>
    <w:rsid w:val="003F6A06"/>
    <w:rsid w:val="003F75B2"/>
    <w:rsid w:val="00407358"/>
    <w:rsid w:val="004141A0"/>
    <w:rsid w:val="004143FB"/>
    <w:rsid w:val="00414798"/>
    <w:rsid w:val="004158EE"/>
    <w:rsid w:val="004161F5"/>
    <w:rsid w:val="004162AC"/>
    <w:rsid w:val="00417427"/>
    <w:rsid w:val="00420973"/>
    <w:rsid w:val="00422C52"/>
    <w:rsid w:val="00423CC9"/>
    <w:rsid w:val="004258F5"/>
    <w:rsid w:val="00427BA4"/>
    <w:rsid w:val="00430749"/>
    <w:rsid w:val="00430F10"/>
    <w:rsid w:val="004361BB"/>
    <w:rsid w:val="00437792"/>
    <w:rsid w:val="004409EB"/>
    <w:rsid w:val="00450A09"/>
    <w:rsid w:val="00450D9E"/>
    <w:rsid w:val="00451FED"/>
    <w:rsid w:val="0045396C"/>
    <w:rsid w:val="0046009B"/>
    <w:rsid w:val="004604D8"/>
    <w:rsid w:val="00463B4F"/>
    <w:rsid w:val="00463B6E"/>
    <w:rsid w:val="00465702"/>
    <w:rsid w:val="00471F45"/>
    <w:rsid w:val="00472337"/>
    <w:rsid w:val="00474BFA"/>
    <w:rsid w:val="00480C96"/>
    <w:rsid w:val="00482247"/>
    <w:rsid w:val="0048279D"/>
    <w:rsid w:val="00484121"/>
    <w:rsid w:val="00495944"/>
    <w:rsid w:val="00495AFE"/>
    <w:rsid w:val="00497798"/>
    <w:rsid w:val="004A1B9D"/>
    <w:rsid w:val="004A4970"/>
    <w:rsid w:val="004A57D5"/>
    <w:rsid w:val="004A7BF3"/>
    <w:rsid w:val="004B2603"/>
    <w:rsid w:val="004B47E4"/>
    <w:rsid w:val="004B6D58"/>
    <w:rsid w:val="004B752C"/>
    <w:rsid w:val="004C13AE"/>
    <w:rsid w:val="004C3474"/>
    <w:rsid w:val="004C56E5"/>
    <w:rsid w:val="004D0590"/>
    <w:rsid w:val="004D2893"/>
    <w:rsid w:val="004D2C3C"/>
    <w:rsid w:val="004D5895"/>
    <w:rsid w:val="004E2F22"/>
    <w:rsid w:val="004E3A54"/>
    <w:rsid w:val="004E7BD8"/>
    <w:rsid w:val="004F0D8F"/>
    <w:rsid w:val="004F34A3"/>
    <w:rsid w:val="004F4A80"/>
    <w:rsid w:val="004F7858"/>
    <w:rsid w:val="0050040E"/>
    <w:rsid w:val="00501F01"/>
    <w:rsid w:val="00503B16"/>
    <w:rsid w:val="005140D9"/>
    <w:rsid w:val="00514E2F"/>
    <w:rsid w:val="00517635"/>
    <w:rsid w:val="00517D4E"/>
    <w:rsid w:val="00520D3E"/>
    <w:rsid w:val="005210ED"/>
    <w:rsid w:val="00521CDA"/>
    <w:rsid w:val="00527995"/>
    <w:rsid w:val="00530E0E"/>
    <w:rsid w:val="0053257A"/>
    <w:rsid w:val="00534831"/>
    <w:rsid w:val="00540541"/>
    <w:rsid w:val="00540B9A"/>
    <w:rsid w:val="00542959"/>
    <w:rsid w:val="00543874"/>
    <w:rsid w:val="00543975"/>
    <w:rsid w:val="00543B95"/>
    <w:rsid w:val="0054436B"/>
    <w:rsid w:val="00551201"/>
    <w:rsid w:val="00557985"/>
    <w:rsid w:val="00560437"/>
    <w:rsid w:val="00567E76"/>
    <w:rsid w:val="0057022C"/>
    <w:rsid w:val="00573DA3"/>
    <w:rsid w:val="005757A3"/>
    <w:rsid w:val="00576F25"/>
    <w:rsid w:val="00577C79"/>
    <w:rsid w:val="005833A5"/>
    <w:rsid w:val="005867B6"/>
    <w:rsid w:val="00587C66"/>
    <w:rsid w:val="005920AB"/>
    <w:rsid w:val="005921C3"/>
    <w:rsid w:val="005923F6"/>
    <w:rsid w:val="00592A80"/>
    <w:rsid w:val="005931D6"/>
    <w:rsid w:val="005967EC"/>
    <w:rsid w:val="00597236"/>
    <w:rsid w:val="005A0A09"/>
    <w:rsid w:val="005A107E"/>
    <w:rsid w:val="005A159F"/>
    <w:rsid w:val="005B1093"/>
    <w:rsid w:val="005B1E03"/>
    <w:rsid w:val="005B2CA3"/>
    <w:rsid w:val="005C5886"/>
    <w:rsid w:val="005D380E"/>
    <w:rsid w:val="005D4582"/>
    <w:rsid w:val="005E286E"/>
    <w:rsid w:val="005E5AB5"/>
    <w:rsid w:val="005E76F9"/>
    <w:rsid w:val="005E7C11"/>
    <w:rsid w:val="005F3031"/>
    <w:rsid w:val="005F3D10"/>
    <w:rsid w:val="005F613B"/>
    <w:rsid w:val="005F6BC7"/>
    <w:rsid w:val="005F7185"/>
    <w:rsid w:val="005F75D6"/>
    <w:rsid w:val="005F78CC"/>
    <w:rsid w:val="00600161"/>
    <w:rsid w:val="00602D3F"/>
    <w:rsid w:val="0060624F"/>
    <w:rsid w:val="00617AD7"/>
    <w:rsid w:val="00620184"/>
    <w:rsid w:val="00622282"/>
    <w:rsid w:val="006309A6"/>
    <w:rsid w:val="00632978"/>
    <w:rsid w:val="00632BC4"/>
    <w:rsid w:val="00632CE8"/>
    <w:rsid w:val="00634AC1"/>
    <w:rsid w:val="00635BB0"/>
    <w:rsid w:val="00642756"/>
    <w:rsid w:val="00644524"/>
    <w:rsid w:val="0064767F"/>
    <w:rsid w:val="00654247"/>
    <w:rsid w:val="00656B0B"/>
    <w:rsid w:val="00660A60"/>
    <w:rsid w:val="0066430E"/>
    <w:rsid w:val="00665E1C"/>
    <w:rsid w:val="00667C38"/>
    <w:rsid w:val="0067022B"/>
    <w:rsid w:val="00674B12"/>
    <w:rsid w:val="00674E10"/>
    <w:rsid w:val="00691236"/>
    <w:rsid w:val="00692745"/>
    <w:rsid w:val="00692EA1"/>
    <w:rsid w:val="00693049"/>
    <w:rsid w:val="006A0AC3"/>
    <w:rsid w:val="006A0D54"/>
    <w:rsid w:val="006A25A4"/>
    <w:rsid w:val="006B2A7F"/>
    <w:rsid w:val="006B3F6B"/>
    <w:rsid w:val="006B45BE"/>
    <w:rsid w:val="006B6B96"/>
    <w:rsid w:val="006C1B91"/>
    <w:rsid w:val="006C2845"/>
    <w:rsid w:val="006C328C"/>
    <w:rsid w:val="006D069F"/>
    <w:rsid w:val="006D1028"/>
    <w:rsid w:val="006D54E0"/>
    <w:rsid w:val="006D69B5"/>
    <w:rsid w:val="006D6DC5"/>
    <w:rsid w:val="006E2B48"/>
    <w:rsid w:val="006E3A30"/>
    <w:rsid w:val="006E3DF7"/>
    <w:rsid w:val="006E428D"/>
    <w:rsid w:val="006F024D"/>
    <w:rsid w:val="006F1E71"/>
    <w:rsid w:val="006F77CC"/>
    <w:rsid w:val="0070048B"/>
    <w:rsid w:val="00701229"/>
    <w:rsid w:val="0070373B"/>
    <w:rsid w:val="0070425E"/>
    <w:rsid w:val="00704F85"/>
    <w:rsid w:val="00705A0F"/>
    <w:rsid w:val="0071387F"/>
    <w:rsid w:val="00714467"/>
    <w:rsid w:val="00714783"/>
    <w:rsid w:val="00716DD9"/>
    <w:rsid w:val="00721500"/>
    <w:rsid w:val="00722060"/>
    <w:rsid w:val="0072238D"/>
    <w:rsid w:val="007253EC"/>
    <w:rsid w:val="0072624C"/>
    <w:rsid w:val="0073256F"/>
    <w:rsid w:val="00735619"/>
    <w:rsid w:val="0073737B"/>
    <w:rsid w:val="00737DB2"/>
    <w:rsid w:val="00737FB8"/>
    <w:rsid w:val="00740287"/>
    <w:rsid w:val="00740599"/>
    <w:rsid w:val="007417D1"/>
    <w:rsid w:val="007475C0"/>
    <w:rsid w:val="00747F0D"/>
    <w:rsid w:val="00751195"/>
    <w:rsid w:val="00752082"/>
    <w:rsid w:val="00755FAD"/>
    <w:rsid w:val="00756507"/>
    <w:rsid w:val="00756E89"/>
    <w:rsid w:val="00757885"/>
    <w:rsid w:val="00757FCA"/>
    <w:rsid w:val="00761464"/>
    <w:rsid w:val="00762322"/>
    <w:rsid w:val="0076313F"/>
    <w:rsid w:val="00765B5E"/>
    <w:rsid w:val="00766C9A"/>
    <w:rsid w:val="00767251"/>
    <w:rsid w:val="00767902"/>
    <w:rsid w:val="00776664"/>
    <w:rsid w:val="007775B0"/>
    <w:rsid w:val="00777AFC"/>
    <w:rsid w:val="00777C74"/>
    <w:rsid w:val="00780802"/>
    <w:rsid w:val="00781302"/>
    <w:rsid w:val="00781E64"/>
    <w:rsid w:val="00782A11"/>
    <w:rsid w:val="007865FF"/>
    <w:rsid w:val="00787951"/>
    <w:rsid w:val="0079167E"/>
    <w:rsid w:val="007929E5"/>
    <w:rsid w:val="00794F08"/>
    <w:rsid w:val="007A0129"/>
    <w:rsid w:val="007A38C5"/>
    <w:rsid w:val="007A4D38"/>
    <w:rsid w:val="007A7077"/>
    <w:rsid w:val="007B00D3"/>
    <w:rsid w:val="007B06CC"/>
    <w:rsid w:val="007B3C40"/>
    <w:rsid w:val="007B4D1D"/>
    <w:rsid w:val="007B5530"/>
    <w:rsid w:val="007C366D"/>
    <w:rsid w:val="007C78D5"/>
    <w:rsid w:val="007E29DA"/>
    <w:rsid w:val="007E2ACB"/>
    <w:rsid w:val="007E2DCF"/>
    <w:rsid w:val="007E3F1F"/>
    <w:rsid w:val="007F0555"/>
    <w:rsid w:val="00802985"/>
    <w:rsid w:val="0080365B"/>
    <w:rsid w:val="00805918"/>
    <w:rsid w:val="00806310"/>
    <w:rsid w:val="00806BC8"/>
    <w:rsid w:val="008111E5"/>
    <w:rsid w:val="0081313D"/>
    <w:rsid w:val="00815535"/>
    <w:rsid w:val="0081613B"/>
    <w:rsid w:val="00817AA8"/>
    <w:rsid w:val="008200C3"/>
    <w:rsid w:val="00820F68"/>
    <w:rsid w:val="008224C4"/>
    <w:rsid w:val="008227C2"/>
    <w:rsid w:val="00822C15"/>
    <w:rsid w:val="00823416"/>
    <w:rsid w:val="00823B7A"/>
    <w:rsid w:val="00825358"/>
    <w:rsid w:val="008267F6"/>
    <w:rsid w:val="00827D50"/>
    <w:rsid w:val="00830AEC"/>
    <w:rsid w:val="00831E94"/>
    <w:rsid w:val="008340E0"/>
    <w:rsid w:val="00834CB3"/>
    <w:rsid w:val="00835552"/>
    <w:rsid w:val="00840E4A"/>
    <w:rsid w:val="008431E1"/>
    <w:rsid w:val="00845BF8"/>
    <w:rsid w:val="008462C1"/>
    <w:rsid w:val="00847BC3"/>
    <w:rsid w:val="00847D77"/>
    <w:rsid w:val="0085031A"/>
    <w:rsid w:val="00850BAB"/>
    <w:rsid w:val="008515C2"/>
    <w:rsid w:val="00851A4B"/>
    <w:rsid w:val="00852A6A"/>
    <w:rsid w:val="008602FF"/>
    <w:rsid w:val="0086417C"/>
    <w:rsid w:val="00867E9A"/>
    <w:rsid w:val="00870F10"/>
    <w:rsid w:val="00872F1A"/>
    <w:rsid w:val="008759A8"/>
    <w:rsid w:val="008759D7"/>
    <w:rsid w:val="00876F48"/>
    <w:rsid w:val="0088154C"/>
    <w:rsid w:val="00882792"/>
    <w:rsid w:val="00882DF0"/>
    <w:rsid w:val="008868B1"/>
    <w:rsid w:val="00891342"/>
    <w:rsid w:val="00892634"/>
    <w:rsid w:val="008944BA"/>
    <w:rsid w:val="00894AED"/>
    <w:rsid w:val="00896C28"/>
    <w:rsid w:val="008A0929"/>
    <w:rsid w:val="008A1164"/>
    <w:rsid w:val="008A1936"/>
    <w:rsid w:val="008A1D99"/>
    <w:rsid w:val="008A5BE2"/>
    <w:rsid w:val="008A68D0"/>
    <w:rsid w:val="008A6AEA"/>
    <w:rsid w:val="008A6B11"/>
    <w:rsid w:val="008B128E"/>
    <w:rsid w:val="008B619A"/>
    <w:rsid w:val="008B7ABB"/>
    <w:rsid w:val="008C0719"/>
    <w:rsid w:val="008C1208"/>
    <w:rsid w:val="008C1675"/>
    <w:rsid w:val="008C19CC"/>
    <w:rsid w:val="008C31F0"/>
    <w:rsid w:val="008C582A"/>
    <w:rsid w:val="008C66A5"/>
    <w:rsid w:val="008C7718"/>
    <w:rsid w:val="008E181E"/>
    <w:rsid w:val="008E23C6"/>
    <w:rsid w:val="008E28EF"/>
    <w:rsid w:val="008E7750"/>
    <w:rsid w:val="008F0129"/>
    <w:rsid w:val="008F0962"/>
    <w:rsid w:val="008F6E31"/>
    <w:rsid w:val="008F75C6"/>
    <w:rsid w:val="009005EE"/>
    <w:rsid w:val="00904672"/>
    <w:rsid w:val="0090537D"/>
    <w:rsid w:val="00907DFF"/>
    <w:rsid w:val="00911AB0"/>
    <w:rsid w:val="00911D5D"/>
    <w:rsid w:val="00912EDD"/>
    <w:rsid w:val="00913490"/>
    <w:rsid w:val="00914490"/>
    <w:rsid w:val="0091584C"/>
    <w:rsid w:val="0092471B"/>
    <w:rsid w:val="00930B50"/>
    <w:rsid w:val="00934779"/>
    <w:rsid w:val="00936BB6"/>
    <w:rsid w:val="00936FBC"/>
    <w:rsid w:val="00937171"/>
    <w:rsid w:val="009413F7"/>
    <w:rsid w:val="0094285F"/>
    <w:rsid w:val="00942F96"/>
    <w:rsid w:val="00946BFB"/>
    <w:rsid w:val="00951EA2"/>
    <w:rsid w:val="00952EDB"/>
    <w:rsid w:val="00954173"/>
    <w:rsid w:val="0095434B"/>
    <w:rsid w:val="00956A09"/>
    <w:rsid w:val="00962A0B"/>
    <w:rsid w:val="00965D21"/>
    <w:rsid w:val="00967CF1"/>
    <w:rsid w:val="00967E6D"/>
    <w:rsid w:val="009772B7"/>
    <w:rsid w:val="00981699"/>
    <w:rsid w:val="009819AF"/>
    <w:rsid w:val="009825CA"/>
    <w:rsid w:val="00983257"/>
    <w:rsid w:val="009841D1"/>
    <w:rsid w:val="00984E74"/>
    <w:rsid w:val="00985B0E"/>
    <w:rsid w:val="00990E51"/>
    <w:rsid w:val="0099193D"/>
    <w:rsid w:val="0099264C"/>
    <w:rsid w:val="0099445D"/>
    <w:rsid w:val="00995AF9"/>
    <w:rsid w:val="00996141"/>
    <w:rsid w:val="00996209"/>
    <w:rsid w:val="009979B2"/>
    <w:rsid w:val="009A0156"/>
    <w:rsid w:val="009A1342"/>
    <w:rsid w:val="009A536D"/>
    <w:rsid w:val="009A6314"/>
    <w:rsid w:val="009B26EA"/>
    <w:rsid w:val="009B338D"/>
    <w:rsid w:val="009B37E2"/>
    <w:rsid w:val="009B4F23"/>
    <w:rsid w:val="009B6471"/>
    <w:rsid w:val="009C18FE"/>
    <w:rsid w:val="009C6008"/>
    <w:rsid w:val="009D0D82"/>
    <w:rsid w:val="009D1FB4"/>
    <w:rsid w:val="009D30F0"/>
    <w:rsid w:val="009D40C3"/>
    <w:rsid w:val="009D467D"/>
    <w:rsid w:val="009D5782"/>
    <w:rsid w:val="009D67B0"/>
    <w:rsid w:val="009E022E"/>
    <w:rsid w:val="009E1D66"/>
    <w:rsid w:val="009E657A"/>
    <w:rsid w:val="009F0D9A"/>
    <w:rsid w:val="009F43E4"/>
    <w:rsid w:val="009F50CF"/>
    <w:rsid w:val="009F78CE"/>
    <w:rsid w:val="00A02117"/>
    <w:rsid w:val="00A042EF"/>
    <w:rsid w:val="00A072AB"/>
    <w:rsid w:val="00A10FCF"/>
    <w:rsid w:val="00A112D2"/>
    <w:rsid w:val="00A11EA6"/>
    <w:rsid w:val="00A128DA"/>
    <w:rsid w:val="00A12C13"/>
    <w:rsid w:val="00A16692"/>
    <w:rsid w:val="00A2139D"/>
    <w:rsid w:val="00A25BEB"/>
    <w:rsid w:val="00A31C3C"/>
    <w:rsid w:val="00A3362D"/>
    <w:rsid w:val="00A3553A"/>
    <w:rsid w:val="00A35627"/>
    <w:rsid w:val="00A361DD"/>
    <w:rsid w:val="00A37682"/>
    <w:rsid w:val="00A406FF"/>
    <w:rsid w:val="00A430DC"/>
    <w:rsid w:val="00A47B9F"/>
    <w:rsid w:val="00A52075"/>
    <w:rsid w:val="00A535E0"/>
    <w:rsid w:val="00A54913"/>
    <w:rsid w:val="00A559FE"/>
    <w:rsid w:val="00A55A84"/>
    <w:rsid w:val="00A55C0B"/>
    <w:rsid w:val="00A622FC"/>
    <w:rsid w:val="00A63440"/>
    <w:rsid w:val="00A66C7E"/>
    <w:rsid w:val="00A67AA5"/>
    <w:rsid w:val="00A72587"/>
    <w:rsid w:val="00A72D9D"/>
    <w:rsid w:val="00A80B31"/>
    <w:rsid w:val="00A9091C"/>
    <w:rsid w:val="00AA38A8"/>
    <w:rsid w:val="00AA3C65"/>
    <w:rsid w:val="00AB02CD"/>
    <w:rsid w:val="00AB0BB0"/>
    <w:rsid w:val="00AB0D50"/>
    <w:rsid w:val="00AB4C91"/>
    <w:rsid w:val="00AB5000"/>
    <w:rsid w:val="00AC069B"/>
    <w:rsid w:val="00AD0B17"/>
    <w:rsid w:val="00AD0F6D"/>
    <w:rsid w:val="00AD205F"/>
    <w:rsid w:val="00AD2200"/>
    <w:rsid w:val="00AD4E63"/>
    <w:rsid w:val="00AE2846"/>
    <w:rsid w:val="00AE3687"/>
    <w:rsid w:val="00AE6A61"/>
    <w:rsid w:val="00AF0271"/>
    <w:rsid w:val="00AF50A2"/>
    <w:rsid w:val="00AF5964"/>
    <w:rsid w:val="00AF5F6F"/>
    <w:rsid w:val="00AF6508"/>
    <w:rsid w:val="00AF658E"/>
    <w:rsid w:val="00AF6F2E"/>
    <w:rsid w:val="00AF77D1"/>
    <w:rsid w:val="00AF799A"/>
    <w:rsid w:val="00B004B7"/>
    <w:rsid w:val="00B0516B"/>
    <w:rsid w:val="00B05773"/>
    <w:rsid w:val="00B05FBD"/>
    <w:rsid w:val="00B062D4"/>
    <w:rsid w:val="00B10430"/>
    <w:rsid w:val="00B10695"/>
    <w:rsid w:val="00B11BE0"/>
    <w:rsid w:val="00B1310D"/>
    <w:rsid w:val="00B1352C"/>
    <w:rsid w:val="00B13668"/>
    <w:rsid w:val="00B14912"/>
    <w:rsid w:val="00B17151"/>
    <w:rsid w:val="00B175E2"/>
    <w:rsid w:val="00B17FA7"/>
    <w:rsid w:val="00B2102D"/>
    <w:rsid w:val="00B3024E"/>
    <w:rsid w:val="00B30341"/>
    <w:rsid w:val="00B3298D"/>
    <w:rsid w:val="00B364F1"/>
    <w:rsid w:val="00B41622"/>
    <w:rsid w:val="00B43032"/>
    <w:rsid w:val="00B4430C"/>
    <w:rsid w:val="00B44823"/>
    <w:rsid w:val="00B448D0"/>
    <w:rsid w:val="00B46901"/>
    <w:rsid w:val="00B46FFC"/>
    <w:rsid w:val="00B50417"/>
    <w:rsid w:val="00B51BCB"/>
    <w:rsid w:val="00B53D9B"/>
    <w:rsid w:val="00B5412E"/>
    <w:rsid w:val="00B555F9"/>
    <w:rsid w:val="00B55C67"/>
    <w:rsid w:val="00B67D64"/>
    <w:rsid w:val="00B709F9"/>
    <w:rsid w:val="00B72FFA"/>
    <w:rsid w:val="00B73DEA"/>
    <w:rsid w:val="00B74814"/>
    <w:rsid w:val="00B8039D"/>
    <w:rsid w:val="00B822AD"/>
    <w:rsid w:val="00B8455D"/>
    <w:rsid w:val="00B84E24"/>
    <w:rsid w:val="00B92D63"/>
    <w:rsid w:val="00B9328D"/>
    <w:rsid w:val="00B969C1"/>
    <w:rsid w:val="00B973FE"/>
    <w:rsid w:val="00BA4145"/>
    <w:rsid w:val="00BA6AF5"/>
    <w:rsid w:val="00BB445A"/>
    <w:rsid w:val="00BB6B46"/>
    <w:rsid w:val="00BB6F09"/>
    <w:rsid w:val="00BB750B"/>
    <w:rsid w:val="00BC0C9F"/>
    <w:rsid w:val="00BC3173"/>
    <w:rsid w:val="00BC31D0"/>
    <w:rsid w:val="00BC4993"/>
    <w:rsid w:val="00BC5E2F"/>
    <w:rsid w:val="00BD2E5A"/>
    <w:rsid w:val="00BD6CA8"/>
    <w:rsid w:val="00BD7266"/>
    <w:rsid w:val="00BD78D3"/>
    <w:rsid w:val="00BE0AB8"/>
    <w:rsid w:val="00BE31DC"/>
    <w:rsid w:val="00BE3EBB"/>
    <w:rsid w:val="00BE41FF"/>
    <w:rsid w:val="00BE7C61"/>
    <w:rsid w:val="00BF157B"/>
    <w:rsid w:val="00BF206B"/>
    <w:rsid w:val="00BF2153"/>
    <w:rsid w:val="00BF658E"/>
    <w:rsid w:val="00BF78C2"/>
    <w:rsid w:val="00BF7A65"/>
    <w:rsid w:val="00C011A8"/>
    <w:rsid w:val="00C048ED"/>
    <w:rsid w:val="00C0517D"/>
    <w:rsid w:val="00C05BCF"/>
    <w:rsid w:val="00C10D1D"/>
    <w:rsid w:val="00C12831"/>
    <w:rsid w:val="00C209F4"/>
    <w:rsid w:val="00C235F6"/>
    <w:rsid w:val="00C262AC"/>
    <w:rsid w:val="00C26C7A"/>
    <w:rsid w:val="00C30BED"/>
    <w:rsid w:val="00C34134"/>
    <w:rsid w:val="00C36BD6"/>
    <w:rsid w:val="00C429D3"/>
    <w:rsid w:val="00C440C2"/>
    <w:rsid w:val="00C47CE1"/>
    <w:rsid w:val="00C5228E"/>
    <w:rsid w:val="00C535C2"/>
    <w:rsid w:val="00C5381E"/>
    <w:rsid w:val="00C57545"/>
    <w:rsid w:val="00C60060"/>
    <w:rsid w:val="00C613F6"/>
    <w:rsid w:val="00C63764"/>
    <w:rsid w:val="00C6567A"/>
    <w:rsid w:val="00C65928"/>
    <w:rsid w:val="00C6650C"/>
    <w:rsid w:val="00C66546"/>
    <w:rsid w:val="00C7398E"/>
    <w:rsid w:val="00C74100"/>
    <w:rsid w:val="00C74DE5"/>
    <w:rsid w:val="00C74E40"/>
    <w:rsid w:val="00C807C7"/>
    <w:rsid w:val="00C81C09"/>
    <w:rsid w:val="00C81EB2"/>
    <w:rsid w:val="00C8247F"/>
    <w:rsid w:val="00C83579"/>
    <w:rsid w:val="00C835CF"/>
    <w:rsid w:val="00C8420C"/>
    <w:rsid w:val="00C87479"/>
    <w:rsid w:val="00C900B0"/>
    <w:rsid w:val="00C9035E"/>
    <w:rsid w:val="00C910AC"/>
    <w:rsid w:val="00C941ED"/>
    <w:rsid w:val="00C94A9B"/>
    <w:rsid w:val="00C951BD"/>
    <w:rsid w:val="00C9581A"/>
    <w:rsid w:val="00C95A14"/>
    <w:rsid w:val="00C96886"/>
    <w:rsid w:val="00C96B97"/>
    <w:rsid w:val="00C972B7"/>
    <w:rsid w:val="00C979BF"/>
    <w:rsid w:val="00CA0E99"/>
    <w:rsid w:val="00CA11FF"/>
    <w:rsid w:val="00CA1D1D"/>
    <w:rsid w:val="00CA242B"/>
    <w:rsid w:val="00CA3416"/>
    <w:rsid w:val="00CA6235"/>
    <w:rsid w:val="00CB01A1"/>
    <w:rsid w:val="00CB1D4B"/>
    <w:rsid w:val="00CB510D"/>
    <w:rsid w:val="00CB7751"/>
    <w:rsid w:val="00CB7B89"/>
    <w:rsid w:val="00CC043C"/>
    <w:rsid w:val="00CC1117"/>
    <w:rsid w:val="00CC3E19"/>
    <w:rsid w:val="00CC4835"/>
    <w:rsid w:val="00CC5E82"/>
    <w:rsid w:val="00CC7080"/>
    <w:rsid w:val="00CC7C7B"/>
    <w:rsid w:val="00CC7DE4"/>
    <w:rsid w:val="00CD4D60"/>
    <w:rsid w:val="00CE115A"/>
    <w:rsid w:val="00CE45DB"/>
    <w:rsid w:val="00CE58B0"/>
    <w:rsid w:val="00CF0739"/>
    <w:rsid w:val="00CF1541"/>
    <w:rsid w:val="00CF3A70"/>
    <w:rsid w:val="00CF45A9"/>
    <w:rsid w:val="00CF562D"/>
    <w:rsid w:val="00CF5742"/>
    <w:rsid w:val="00D01CBD"/>
    <w:rsid w:val="00D03D9C"/>
    <w:rsid w:val="00D04166"/>
    <w:rsid w:val="00D13439"/>
    <w:rsid w:val="00D13ED8"/>
    <w:rsid w:val="00D15704"/>
    <w:rsid w:val="00D1687D"/>
    <w:rsid w:val="00D16AB4"/>
    <w:rsid w:val="00D22615"/>
    <w:rsid w:val="00D27112"/>
    <w:rsid w:val="00D27AB8"/>
    <w:rsid w:val="00D30227"/>
    <w:rsid w:val="00D30E03"/>
    <w:rsid w:val="00D350AC"/>
    <w:rsid w:val="00D36C2E"/>
    <w:rsid w:val="00D4041C"/>
    <w:rsid w:val="00D50575"/>
    <w:rsid w:val="00D50E22"/>
    <w:rsid w:val="00D547EA"/>
    <w:rsid w:val="00D5550C"/>
    <w:rsid w:val="00D557D7"/>
    <w:rsid w:val="00D56A7E"/>
    <w:rsid w:val="00D60BFE"/>
    <w:rsid w:val="00D6522C"/>
    <w:rsid w:val="00D67259"/>
    <w:rsid w:val="00D719AB"/>
    <w:rsid w:val="00D862BD"/>
    <w:rsid w:val="00D90FE5"/>
    <w:rsid w:val="00D91D6B"/>
    <w:rsid w:val="00D94C03"/>
    <w:rsid w:val="00DA05E4"/>
    <w:rsid w:val="00DA0BCA"/>
    <w:rsid w:val="00DA2C36"/>
    <w:rsid w:val="00DA3628"/>
    <w:rsid w:val="00DA65B6"/>
    <w:rsid w:val="00DA7169"/>
    <w:rsid w:val="00DB2C45"/>
    <w:rsid w:val="00DB3385"/>
    <w:rsid w:val="00DB3566"/>
    <w:rsid w:val="00DB5A00"/>
    <w:rsid w:val="00DB6082"/>
    <w:rsid w:val="00DB6998"/>
    <w:rsid w:val="00DC0984"/>
    <w:rsid w:val="00DC52D8"/>
    <w:rsid w:val="00DD2736"/>
    <w:rsid w:val="00DD5350"/>
    <w:rsid w:val="00DD53F9"/>
    <w:rsid w:val="00DD7799"/>
    <w:rsid w:val="00DE147C"/>
    <w:rsid w:val="00DE1D6E"/>
    <w:rsid w:val="00DE5AF5"/>
    <w:rsid w:val="00DF009D"/>
    <w:rsid w:val="00DF344C"/>
    <w:rsid w:val="00E00BFF"/>
    <w:rsid w:val="00E02637"/>
    <w:rsid w:val="00E03BAF"/>
    <w:rsid w:val="00E11C59"/>
    <w:rsid w:val="00E12E85"/>
    <w:rsid w:val="00E1435C"/>
    <w:rsid w:val="00E2596E"/>
    <w:rsid w:val="00E26FD6"/>
    <w:rsid w:val="00E27EC4"/>
    <w:rsid w:val="00E31A45"/>
    <w:rsid w:val="00E36148"/>
    <w:rsid w:val="00E36DC9"/>
    <w:rsid w:val="00E37001"/>
    <w:rsid w:val="00E37089"/>
    <w:rsid w:val="00E401AA"/>
    <w:rsid w:val="00E407C3"/>
    <w:rsid w:val="00E41E2E"/>
    <w:rsid w:val="00E44B9D"/>
    <w:rsid w:val="00E44EA5"/>
    <w:rsid w:val="00E479B8"/>
    <w:rsid w:val="00E5284E"/>
    <w:rsid w:val="00E5292E"/>
    <w:rsid w:val="00E55AE4"/>
    <w:rsid w:val="00E56B82"/>
    <w:rsid w:val="00E609D7"/>
    <w:rsid w:val="00E644B1"/>
    <w:rsid w:val="00E668BE"/>
    <w:rsid w:val="00E668FD"/>
    <w:rsid w:val="00E706B7"/>
    <w:rsid w:val="00E735C8"/>
    <w:rsid w:val="00E8381C"/>
    <w:rsid w:val="00E87476"/>
    <w:rsid w:val="00E922DE"/>
    <w:rsid w:val="00E92B7D"/>
    <w:rsid w:val="00E93FB3"/>
    <w:rsid w:val="00E956D2"/>
    <w:rsid w:val="00E95DC3"/>
    <w:rsid w:val="00E97BDC"/>
    <w:rsid w:val="00EA175A"/>
    <w:rsid w:val="00EA2C21"/>
    <w:rsid w:val="00EA306A"/>
    <w:rsid w:val="00EB12C8"/>
    <w:rsid w:val="00EB4922"/>
    <w:rsid w:val="00EB598F"/>
    <w:rsid w:val="00EB7849"/>
    <w:rsid w:val="00EB7DA8"/>
    <w:rsid w:val="00EC2C6A"/>
    <w:rsid w:val="00EC3B08"/>
    <w:rsid w:val="00EC3D35"/>
    <w:rsid w:val="00EC6640"/>
    <w:rsid w:val="00EC7A31"/>
    <w:rsid w:val="00ED14ED"/>
    <w:rsid w:val="00ED2224"/>
    <w:rsid w:val="00ED502B"/>
    <w:rsid w:val="00ED5396"/>
    <w:rsid w:val="00ED68E5"/>
    <w:rsid w:val="00EE7252"/>
    <w:rsid w:val="00EF0CAE"/>
    <w:rsid w:val="00EF4202"/>
    <w:rsid w:val="00EF652D"/>
    <w:rsid w:val="00F00BF6"/>
    <w:rsid w:val="00F0456D"/>
    <w:rsid w:val="00F15812"/>
    <w:rsid w:val="00F17720"/>
    <w:rsid w:val="00F177B1"/>
    <w:rsid w:val="00F20455"/>
    <w:rsid w:val="00F24AD0"/>
    <w:rsid w:val="00F27C8F"/>
    <w:rsid w:val="00F311B9"/>
    <w:rsid w:val="00F3546B"/>
    <w:rsid w:val="00F35E29"/>
    <w:rsid w:val="00F37F13"/>
    <w:rsid w:val="00F401AC"/>
    <w:rsid w:val="00F4119E"/>
    <w:rsid w:val="00F446E4"/>
    <w:rsid w:val="00F457EA"/>
    <w:rsid w:val="00F4693F"/>
    <w:rsid w:val="00F47AFC"/>
    <w:rsid w:val="00F5073F"/>
    <w:rsid w:val="00F61DA8"/>
    <w:rsid w:val="00F639F9"/>
    <w:rsid w:val="00F67648"/>
    <w:rsid w:val="00F73775"/>
    <w:rsid w:val="00F737EB"/>
    <w:rsid w:val="00F73DA9"/>
    <w:rsid w:val="00F73EEF"/>
    <w:rsid w:val="00F776B6"/>
    <w:rsid w:val="00F804A7"/>
    <w:rsid w:val="00F80CC0"/>
    <w:rsid w:val="00F82715"/>
    <w:rsid w:val="00F8567D"/>
    <w:rsid w:val="00F87FD1"/>
    <w:rsid w:val="00F91C9A"/>
    <w:rsid w:val="00FA0D98"/>
    <w:rsid w:val="00FA169F"/>
    <w:rsid w:val="00FA4054"/>
    <w:rsid w:val="00FA5E58"/>
    <w:rsid w:val="00FA6015"/>
    <w:rsid w:val="00FA617D"/>
    <w:rsid w:val="00FB4207"/>
    <w:rsid w:val="00FB4718"/>
    <w:rsid w:val="00FB606B"/>
    <w:rsid w:val="00FB634B"/>
    <w:rsid w:val="00FC3AF8"/>
    <w:rsid w:val="00FC3D1C"/>
    <w:rsid w:val="00FC5BEB"/>
    <w:rsid w:val="00FC6FC7"/>
    <w:rsid w:val="00FD25D0"/>
    <w:rsid w:val="00FD34E8"/>
    <w:rsid w:val="00FD4728"/>
    <w:rsid w:val="00FD6A2D"/>
    <w:rsid w:val="00FD7FBC"/>
    <w:rsid w:val="00FE0AED"/>
    <w:rsid w:val="00FE3381"/>
    <w:rsid w:val="00FE55C1"/>
    <w:rsid w:val="00FE5905"/>
    <w:rsid w:val="00FE6D48"/>
    <w:rsid w:val="00FF364A"/>
    <w:rsid w:val="00FF72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579B"/>
  <w15:chartTrackingRefBased/>
  <w15:docId w15:val="{FD6AD65A-4A1E-4D61-8953-F13C7A28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87F"/>
  </w:style>
  <w:style w:type="paragraph" w:styleId="Ttulo1">
    <w:name w:val="heading 1"/>
    <w:aliases w:val="Cabeçalho 1"/>
    <w:basedOn w:val="Normal"/>
    <w:link w:val="Ttulo1Carter"/>
    <w:autoRedefine/>
    <w:qFormat/>
    <w:rsid w:val="004F34A3"/>
    <w:pPr>
      <w:widowControl w:val="0"/>
      <w:tabs>
        <w:tab w:val="left" w:pos="426"/>
      </w:tabs>
      <w:autoSpaceDE w:val="0"/>
      <w:autoSpaceDN w:val="0"/>
      <w:spacing w:before="98" w:line="240" w:lineRule="auto"/>
      <w:ind w:left="284"/>
      <w:jc w:val="center"/>
      <w:outlineLvl w:val="0"/>
    </w:pPr>
    <w:rPr>
      <w:rFonts w:eastAsia="Trebuchet MS" w:cstheme="minorHAnsi"/>
      <w:b/>
      <w:bCs/>
      <w:sz w:val="24"/>
      <w:szCs w:val="24"/>
      <w:u w:color="000000"/>
    </w:rPr>
  </w:style>
  <w:style w:type="paragraph" w:styleId="Ttulo2">
    <w:name w:val="heading 2"/>
    <w:aliases w:val="Cabeçalho 2"/>
    <w:basedOn w:val="Normal"/>
    <w:link w:val="Ttulo2Carter"/>
    <w:uiPriority w:val="9"/>
    <w:unhideWhenUsed/>
    <w:qFormat/>
    <w:rsid w:val="00206CEB"/>
    <w:pPr>
      <w:widowControl w:val="0"/>
      <w:autoSpaceDE w:val="0"/>
      <w:autoSpaceDN w:val="0"/>
      <w:spacing w:before="141" w:after="0" w:line="240" w:lineRule="auto"/>
      <w:ind w:left="671" w:right="671"/>
      <w:jc w:val="center"/>
      <w:outlineLvl w:val="1"/>
    </w:pPr>
    <w:rPr>
      <w:rFonts w:ascii="Trebuchet MS" w:eastAsia="Trebuchet MS" w:hAnsi="Trebuchet MS" w:cs="Trebuchet MS"/>
      <w:b/>
      <w:b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beçalho 1 Caráter"/>
    <w:basedOn w:val="Tipodeletrapredefinidodopargrafo"/>
    <w:link w:val="Ttulo1"/>
    <w:rsid w:val="004F34A3"/>
    <w:rPr>
      <w:rFonts w:eastAsia="Trebuchet MS" w:cstheme="minorHAnsi"/>
      <w:b/>
      <w:bCs/>
      <w:sz w:val="24"/>
      <w:szCs w:val="24"/>
      <w:u w:color="000000"/>
    </w:rPr>
  </w:style>
  <w:style w:type="character" w:customStyle="1" w:styleId="Ttulo2Carter">
    <w:name w:val="Título 2 Caráter"/>
    <w:aliases w:val="Cabeçalho 2 Caráter"/>
    <w:basedOn w:val="Tipodeletrapredefinidodopargrafo"/>
    <w:link w:val="Ttulo2"/>
    <w:uiPriority w:val="9"/>
    <w:rsid w:val="00206CEB"/>
    <w:rPr>
      <w:rFonts w:ascii="Trebuchet MS" w:eastAsia="Trebuchet MS" w:hAnsi="Trebuchet MS" w:cs="Trebuchet MS"/>
      <w:b/>
      <w:bCs/>
    </w:rPr>
  </w:style>
  <w:style w:type="paragraph" w:customStyle="1" w:styleId="msonormal0">
    <w:name w:val="msonormal"/>
    <w:basedOn w:val="Normal"/>
    <w:rsid w:val="00206CEB"/>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ndice1">
    <w:name w:val="toc 1"/>
    <w:basedOn w:val="Normal"/>
    <w:autoRedefine/>
    <w:uiPriority w:val="39"/>
    <w:unhideWhenUsed/>
    <w:qFormat/>
    <w:rsid w:val="00EF652D"/>
    <w:pPr>
      <w:spacing w:before="360" w:after="0"/>
    </w:pPr>
    <w:rPr>
      <w:rFonts w:asciiTheme="majorHAnsi" w:hAnsiTheme="majorHAnsi" w:cstheme="majorHAnsi"/>
      <w:b/>
      <w:bCs/>
      <w:caps/>
      <w:sz w:val="24"/>
      <w:szCs w:val="24"/>
    </w:rPr>
  </w:style>
  <w:style w:type="paragraph" w:styleId="ndice2">
    <w:name w:val="toc 2"/>
    <w:basedOn w:val="Normal"/>
    <w:autoRedefine/>
    <w:uiPriority w:val="39"/>
    <w:unhideWhenUsed/>
    <w:qFormat/>
    <w:rsid w:val="00206CEB"/>
    <w:pPr>
      <w:spacing w:before="240" w:after="0"/>
    </w:pPr>
    <w:rPr>
      <w:rFonts w:cstheme="minorHAnsi"/>
      <w:b/>
      <w:bCs/>
      <w:sz w:val="20"/>
      <w:szCs w:val="20"/>
    </w:rPr>
  </w:style>
  <w:style w:type="paragraph" w:styleId="ndice3">
    <w:name w:val="toc 3"/>
    <w:basedOn w:val="Normal"/>
    <w:autoRedefine/>
    <w:uiPriority w:val="39"/>
    <w:unhideWhenUsed/>
    <w:qFormat/>
    <w:rsid w:val="00206CEB"/>
    <w:pPr>
      <w:spacing w:after="0"/>
      <w:ind w:left="220"/>
    </w:pPr>
    <w:rPr>
      <w:rFonts w:cstheme="minorHAnsi"/>
      <w:sz w:val="20"/>
      <w:szCs w:val="20"/>
    </w:rPr>
  </w:style>
  <w:style w:type="paragraph" w:styleId="Corpodetexto">
    <w:name w:val="Body Text"/>
    <w:basedOn w:val="Normal"/>
    <w:link w:val="CorpodetextoCarter"/>
    <w:uiPriority w:val="1"/>
    <w:unhideWhenUsed/>
    <w:qFormat/>
    <w:rsid w:val="00206CEB"/>
    <w:pPr>
      <w:widowControl w:val="0"/>
      <w:autoSpaceDE w:val="0"/>
      <w:autoSpaceDN w:val="0"/>
      <w:spacing w:after="0" w:line="240" w:lineRule="auto"/>
    </w:pPr>
    <w:rPr>
      <w:rFonts w:ascii="Trebuchet MS" w:eastAsia="Trebuchet MS" w:hAnsi="Trebuchet MS" w:cs="Trebuchet MS"/>
    </w:rPr>
  </w:style>
  <w:style w:type="character" w:customStyle="1" w:styleId="CorpodetextoCarter">
    <w:name w:val="Corpo de texto Caráter"/>
    <w:basedOn w:val="Tipodeletrapredefinidodopargrafo"/>
    <w:link w:val="Corpodetexto"/>
    <w:uiPriority w:val="1"/>
    <w:rsid w:val="00206CEB"/>
    <w:rPr>
      <w:rFonts w:ascii="Trebuchet MS" w:eastAsia="Trebuchet MS" w:hAnsi="Trebuchet MS" w:cs="Trebuchet MS"/>
    </w:rPr>
  </w:style>
  <w:style w:type="paragraph" w:styleId="PargrafodaLista">
    <w:name w:val="List Paragraph"/>
    <w:basedOn w:val="Normal"/>
    <w:uiPriority w:val="34"/>
    <w:qFormat/>
    <w:rsid w:val="00206CEB"/>
    <w:pPr>
      <w:widowControl w:val="0"/>
      <w:autoSpaceDE w:val="0"/>
      <w:autoSpaceDN w:val="0"/>
      <w:spacing w:after="0" w:line="240" w:lineRule="auto"/>
      <w:ind w:left="501" w:hanging="360"/>
      <w:jc w:val="both"/>
    </w:pPr>
    <w:rPr>
      <w:rFonts w:ascii="Trebuchet MS" w:eastAsia="Trebuchet MS" w:hAnsi="Trebuchet MS" w:cs="Trebuchet MS"/>
    </w:rPr>
  </w:style>
  <w:style w:type="paragraph" w:customStyle="1" w:styleId="TableParagraph">
    <w:name w:val="Table Paragraph"/>
    <w:basedOn w:val="Normal"/>
    <w:uiPriority w:val="1"/>
    <w:qFormat/>
    <w:rsid w:val="00206CEB"/>
    <w:pPr>
      <w:widowControl w:val="0"/>
      <w:autoSpaceDE w:val="0"/>
      <w:autoSpaceDN w:val="0"/>
      <w:spacing w:after="0" w:line="240" w:lineRule="auto"/>
    </w:pPr>
    <w:rPr>
      <w:rFonts w:ascii="Trebuchet MS" w:eastAsia="Trebuchet MS" w:hAnsi="Trebuchet MS" w:cs="Trebuchet MS"/>
    </w:rPr>
  </w:style>
  <w:style w:type="table" w:customStyle="1" w:styleId="TableNormal">
    <w:name w:val="Table Normal"/>
    <w:uiPriority w:val="2"/>
    <w:semiHidden/>
    <w:qFormat/>
    <w:rsid w:val="00206CEB"/>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ligao">
    <w:name w:val="Hyperlink"/>
    <w:basedOn w:val="Tipodeletrapredefinidodopargrafo"/>
    <w:uiPriority w:val="99"/>
    <w:unhideWhenUsed/>
    <w:rsid w:val="00206CEB"/>
    <w:rPr>
      <w:color w:val="0000FF"/>
      <w:u w:val="single"/>
    </w:rPr>
  </w:style>
  <w:style w:type="character" w:styleId="Hiperligaovisitada">
    <w:name w:val="FollowedHyperlink"/>
    <w:basedOn w:val="Tipodeletrapredefinidodopargrafo"/>
    <w:uiPriority w:val="99"/>
    <w:semiHidden/>
    <w:unhideWhenUsed/>
    <w:rsid w:val="00206CEB"/>
    <w:rPr>
      <w:color w:val="800080"/>
      <w:u w:val="single"/>
    </w:rPr>
  </w:style>
  <w:style w:type="paragraph" w:styleId="Textodebalo">
    <w:name w:val="Balloon Text"/>
    <w:basedOn w:val="Normal"/>
    <w:link w:val="TextodebaloCarter"/>
    <w:uiPriority w:val="99"/>
    <w:semiHidden/>
    <w:unhideWhenUsed/>
    <w:rsid w:val="0071387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71387F"/>
    <w:rPr>
      <w:rFonts w:ascii="Segoe UI" w:hAnsi="Segoe UI" w:cs="Segoe UI"/>
      <w:sz w:val="18"/>
      <w:szCs w:val="18"/>
    </w:rPr>
  </w:style>
  <w:style w:type="character" w:styleId="MenoNoResolvida">
    <w:name w:val="Unresolved Mention"/>
    <w:basedOn w:val="Tipodeletrapredefinidodopargrafo"/>
    <w:uiPriority w:val="99"/>
    <w:semiHidden/>
    <w:unhideWhenUsed/>
    <w:rsid w:val="00B062D4"/>
    <w:rPr>
      <w:color w:val="605E5C"/>
      <w:shd w:val="clear" w:color="auto" w:fill="E1DFDD"/>
    </w:rPr>
  </w:style>
  <w:style w:type="paragraph" w:styleId="Cabealhodondice">
    <w:name w:val="TOC Heading"/>
    <w:basedOn w:val="Ttulo1"/>
    <w:next w:val="Normal"/>
    <w:uiPriority w:val="39"/>
    <w:unhideWhenUsed/>
    <w:qFormat/>
    <w:rsid w:val="008A5BE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eastAsia="pt-PT"/>
    </w:rPr>
  </w:style>
  <w:style w:type="paragraph" w:customStyle="1" w:styleId="Default">
    <w:name w:val="Default"/>
    <w:rsid w:val="00851A4B"/>
    <w:pPr>
      <w:autoSpaceDE w:val="0"/>
      <w:autoSpaceDN w:val="0"/>
      <w:adjustRightInd w:val="0"/>
      <w:spacing w:after="0" w:line="240" w:lineRule="auto"/>
    </w:pPr>
    <w:rPr>
      <w:rFonts w:ascii="Barlow" w:hAnsi="Barlow" w:cs="Barlow"/>
      <w:color w:val="000000"/>
      <w:sz w:val="24"/>
      <w:szCs w:val="24"/>
    </w:rPr>
  </w:style>
  <w:style w:type="paragraph" w:styleId="ndice4">
    <w:name w:val="toc 4"/>
    <w:basedOn w:val="Normal"/>
    <w:next w:val="Normal"/>
    <w:autoRedefine/>
    <w:uiPriority w:val="39"/>
    <w:unhideWhenUsed/>
    <w:rsid w:val="00EF652D"/>
    <w:pPr>
      <w:spacing w:after="0"/>
      <w:ind w:left="440"/>
    </w:pPr>
    <w:rPr>
      <w:rFonts w:cstheme="minorHAnsi"/>
      <w:sz w:val="20"/>
      <w:szCs w:val="20"/>
    </w:rPr>
  </w:style>
  <w:style w:type="paragraph" w:styleId="ndice5">
    <w:name w:val="toc 5"/>
    <w:basedOn w:val="Normal"/>
    <w:next w:val="Normal"/>
    <w:autoRedefine/>
    <w:uiPriority w:val="39"/>
    <w:unhideWhenUsed/>
    <w:rsid w:val="00EF652D"/>
    <w:pPr>
      <w:spacing w:after="0"/>
      <w:ind w:left="660"/>
    </w:pPr>
    <w:rPr>
      <w:rFonts w:cstheme="minorHAnsi"/>
      <w:sz w:val="20"/>
      <w:szCs w:val="20"/>
    </w:rPr>
  </w:style>
  <w:style w:type="paragraph" w:styleId="ndice6">
    <w:name w:val="toc 6"/>
    <w:basedOn w:val="Normal"/>
    <w:next w:val="Normal"/>
    <w:autoRedefine/>
    <w:uiPriority w:val="39"/>
    <w:unhideWhenUsed/>
    <w:rsid w:val="00EF652D"/>
    <w:pPr>
      <w:spacing w:after="0"/>
      <w:ind w:left="880"/>
    </w:pPr>
    <w:rPr>
      <w:rFonts w:cstheme="minorHAnsi"/>
      <w:sz w:val="20"/>
      <w:szCs w:val="20"/>
    </w:rPr>
  </w:style>
  <w:style w:type="paragraph" w:styleId="ndice7">
    <w:name w:val="toc 7"/>
    <w:basedOn w:val="Normal"/>
    <w:next w:val="Normal"/>
    <w:autoRedefine/>
    <w:uiPriority w:val="39"/>
    <w:unhideWhenUsed/>
    <w:rsid w:val="00EF652D"/>
    <w:pPr>
      <w:spacing w:after="0"/>
      <w:ind w:left="1100"/>
    </w:pPr>
    <w:rPr>
      <w:rFonts w:cstheme="minorHAnsi"/>
      <w:sz w:val="20"/>
      <w:szCs w:val="20"/>
    </w:rPr>
  </w:style>
  <w:style w:type="paragraph" w:styleId="ndice8">
    <w:name w:val="toc 8"/>
    <w:basedOn w:val="Normal"/>
    <w:next w:val="Normal"/>
    <w:autoRedefine/>
    <w:uiPriority w:val="39"/>
    <w:unhideWhenUsed/>
    <w:rsid w:val="00EF652D"/>
    <w:pPr>
      <w:spacing w:after="0"/>
      <w:ind w:left="1320"/>
    </w:pPr>
    <w:rPr>
      <w:rFonts w:cstheme="minorHAnsi"/>
      <w:sz w:val="20"/>
      <w:szCs w:val="20"/>
    </w:rPr>
  </w:style>
  <w:style w:type="paragraph" w:styleId="ndice9">
    <w:name w:val="toc 9"/>
    <w:basedOn w:val="Normal"/>
    <w:next w:val="Normal"/>
    <w:autoRedefine/>
    <w:uiPriority w:val="39"/>
    <w:unhideWhenUsed/>
    <w:rsid w:val="00EF652D"/>
    <w:pPr>
      <w:spacing w:after="0"/>
      <w:ind w:left="1540"/>
    </w:pPr>
    <w:rPr>
      <w:rFonts w:cstheme="minorHAnsi"/>
      <w:sz w:val="20"/>
      <w:szCs w:val="20"/>
    </w:rPr>
  </w:style>
  <w:style w:type="table" w:customStyle="1" w:styleId="Tabelacomgrelha">
    <w:name w:val="Tabela com grelha"/>
    <w:basedOn w:val="Tabelanormal"/>
    <w:uiPriority w:val="59"/>
    <w:rsid w:val="00C910AC"/>
    <w:pPr>
      <w:spacing w:after="0" w:line="240" w:lineRule="auto"/>
    </w:pPr>
    <w:rPr>
      <w:rFonts w:ascii="Calibri" w:eastAsia="Calibri" w:hAnsi="Calibri"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nhideWhenUsed/>
    <w:rsid w:val="00C910AC"/>
    <w:pPr>
      <w:tabs>
        <w:tab w:val="center" w:pos="4252"/>
        <w:tab w:val="right" w:pos="8504"/>
      </w:tabs>
      <w:spacing w:after="0" w:line="240" w:lineRule="auto"/>
    </w:pPr>
    <w:rPr>
      <w:rFonts w:ascii="Calibri" w:eastAsia="Calibri" w:hAnsi="Calibri" w:cs="Times New Roman"/>
    </w:rPr>
  </w:style>
  <w:style w:type="character" w:customStyle="1" w:styleId="CabealhoCarter">
    <w:name w:val="Cabeçalho Caráter"/>
    <w:basedOn w:val="Tipodeletrapredefinidodopargrafo"/>
    <w:link w:val="Cabealho"/>
    <w:rsid w:val="00C910AC"/>
    <w:rPr>
      <w:rFonts w:ascii="Calibri" w:eastAsia="Calibri" w:hAnsi="Calibri" w:cs="Times New Roman"/>
    </w:rPr>
  </w:style>
  <w:style w:type="paragraph" w:styleId="Rodap">
    <w:name w:val="footer"/>
    <w:basedOn w:val="Normal"/>
    <w:link w:val="RodapCarter"/>
    <w:uiPriority w:val="99"/>
    <w:unhideWhenUsed/>
    <w:rsid w:val="00C910AC"/>
    <w:pPr>
      <w:tabs>
        <w:tab w:val="center" w:pos="4252"/>
        <w:tab w:val="right" w:pos="8504"/>
      </w:tabs>
      <w:spacing w:after="0" w:line="240" w:lineRule="auto"/>
    </w:pPr>
    <w:rPr>
      <w:rFonts w:ascii="Calibri" w:eastAsia="Calibri" w:hAnsi="Calibri" w:cs="Times New Roman"/>
    </w:rPr>
  </w:style>
  <w:style w:type="character" w:customStyle="1" w:styleId="RodapCarter">
    <w:name w:val="Rodapé Caráter"/>
    <w:basedOn w:val="Tipodeletrapredefinidodopargrafo"/>
    <w:link w:val="Rodap"/>
    <w:uiPriority w:val="99"/>
    <w:rsid w:val="00C910AC"/>
    <w:rPr>
      <w:rFonts w:ascii="Calibri" w:eastAsia="Calibri" w:hAnsi="Calibri" w:cs="Times New Roman"/>
    </w:rPr>
  </w:style>
  <w:style w:type="paragraph" w:styleId="Textodecomentrio">
    <w:name w:val="annotation text"/>
    <w:basedOn w:val="Normal"/>
    <w:link w:val="TextodecomentrioCarter"/>
    <w:qFormat/>
    <w:rsid w:val="00C910AC"/>
    <w:pPr>
      <w:spacing w:after="0" w:line="240" w:lineRule="auto"/>
    </w:pPr>
    <w:rPr>
      <w:rFonts w:ascii="Times New Roman" w:eastAsia="Times New Roman" w:hAnsi="Times New Roman" w:cs="Times New Roman"/>
      <w:sz w:val="20"/>
      <w:szCs w:val="20"/>
      <w:lang w:val="x-none" w:eastAsia="pt-PT"/>
    </w:rPr>
  </w:style>
  <w:style w:type="character" w:customStyle="1" w:styleId="TextodecomentrioCarter">
    <w:name w:val="Texto de comentário Caráter"/>
    <w:basedOn w:val="Tipodeletrapredefinidodopargrafo"/>
    <w:link w:val="Textodecomentrio"/>
    <w:rsid w:val="00C910AC"/>
    <w:rPr>
      <w:rFonts w:ascii="Times New Roman" w:eastAsia="Times New Roman" w:hAnsi="Times New Roman" w:cs="Times New Roman"/>
      <w:sz w:val="20"/>
      <w:szCs w:val="20"/>
      <w:lang w:val="x-none" w:eastAsia="pt-PT"/>
    </w:rPr>
  </w:style>
  <w:style w:type="character" w:styleId="Refdecomentrio">
    <w:name w:val="annotation reference"/>
    <w:uiPriority w:val="99"/>
    <w:rsid w:val="00C910AC"/>
    <w:rPr>
      <w:sz w:val="16"/>
      <w:szCs w:val="16"/>
    </w:rPr>
  </w:style>
  <w:style w:type="paragraph" w:customStyle="1" w:styleId="Ttulodondice">
    <w:name w:val="Título do Índice"/>
    <w:basedOn w:val="Ttulo1"/>
    <w:next w:val="Normal"/>
    <w:uiPriority w:val="39"/>
    <w:semiHidden/>
    <w:unhideWhenUsed/>
    <w:qFormat/>
    <w:rsid w:val="00C910AC"/>
    <w:pPr>
      <w:keepNext/>
      <w:keepLines/>
      <w:widowControl/>
      <w:autoSpaceDE/>
      <w:autoSpaceDN/>
      <w:spacing w:before="480" w:line="276" w:lineRule="auto"/>
      <w:ind w:left="0"/>
      <w:jc w:val="left"/>
      <w:outlineLvl w:val="9"/>
    </w:pPr>
    <w:rPr>
      <w:rFonts w:ascii="Cambria" w:eastAsia="Times New Roman" w:hAnsi="Cambria" w:cs="Times New Roman"/>
      <w:color w:val="365F91"/>
      <w:sz w:val="28"/>
      <w:szCs w:val="28"/>
      <w:lang w:val="x-none" w:eastAsia="x-none"/>
    </w:rPr>
  </w:style>
  <w:style w:type="paragraph" w:styleId="Assuntodecomentrio">
    <w:name w:val="annotation subject"/>
    <w:basedOn w:val="Textodecomentrio"/>
    <w:next w:val="Textodecomentrio"/>
    <w:link w:val="AssuntodecomentrioCarter"/>
    <w:uiPriority w:val="99"/>
    <w:semiHidden/>
    <w:unhideWhenUsed/>
    <w:rsid w:val="00C910AC"/>
    <w:pPr>
      <w:spacing w:after="200" w:line="276" w:lineRule="auto"/>
    </w:pPr>
    <w:rPr>
      <w:b/>
      <w:bCs/>
      <w:lang w:eastAsia="en-US"/>
    </w:rPr>
  </w:style>
  <w:style w:type="character" w:customStyle="1" w:styleId="AssuntodecomentrioCarter">
    <w:name w:val="Assunto de comentário Caráter"/>
    <w:basedOn w:val="TextodecomentrioCarter"/>
    <w:link w:val="Assuntodecomentrio"/>
    <w:uiPriority w:val="99"/>
    <w:semiHidden/>
    <w:rsid w:val="00C910AC"/>
    <w:rPr>
      <w:rFonts w:ascii="Times New Roman" w:eastAsia="Times New Roman" w:hAnsi="Times New Roman" w:cs="Times New Roman"/>
      <w:b/>
      <w:bCs/>
      <w:sz w:val="20"/>
      <w:szCs w:val="20"/>
      <w:lang w:val="x-none" w:eastAsia="pt-PT"/>
    </w:rPr>
  </w:style>
  <w:style w:type="paragraph" w:styleId="Textodenotaderodap">
    <w:name w:val="footnote text"/>
    <w:basedOn w:val="Normal"/>
    <w:link w:val="TextodenotaderodapCarter"/>
    <w:uiPriority w:val="99"/>
    <w:unhideWhenUsed/>
    <w:rsid w:val="00C910AC"/>
    <w:pPr>
      <w:spacing w:after="200"/>
    </w:pPr>
    <w:rPr>
      <w:rFonts w:ascii="Calibri" w:eastAsia="Calibri" w:hAnsi="Calibri" w:cs="Times New Roman"/>
      <w:sz w:val="20"/>
      <w:szCs w:val="20"/>
    </w:rPr>
  </w:style>
  <w:style w:type="character" w:customStyle="1" w:styleId="TextodenotaderodapCarter">
    <w:name w:val="Texto de nota de rodapé Caráter"/>
    <w:basedOn w:val="Tipodeletrapredefinidodopargrafo"/>
    <w:link w:val="Textodenotaderodap"/>
    <w:uiPriority w:val="99"/>
    <w:rsid w:val="00C910AC"/>
    <w:rPr>
      <w:rFonts w:ascii="Calibri" w:eastAsia="Calibri" w:hAnsi="Calibri" w:cs="Times New Roman"/>
      <w:sz w:val="20"/>
      <w:szCs w:val="20"/>
    </w:rPr>
  </w:style>
  <w:style w:type="character" w:styleId="Refdenotaderodap">
    <w:name w:val="footnote reference"/>
    <w:uiPriority w:val="99"/>
    <w:semiHidden/>
    <w:unhideWhenUsed/>
    <w:rsid w:val="00C910AC"/>
    <w:rPr>
      <w:vertAlign w:val="superscript"/>
    </w:rPr>
  </w:style>
  <w:style w:type="table" w:customStyle="1" w:styleId="Tabelacomgrelha1">
    <w:name w:val="Tabela com grelha1"/>
    <w:basedOn w:val="Tabelanormal"/>
    <w:next w:val="Tabelacomgrelha"/>
    <w:rsid w:val="00C910A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C910AC"/>
    <w:pPr>
      <w:spacing w:after="0" w:line="240" w:lineRule="auto"/>
    </w:pPr>
    <w:rPr>
      <w:rFonts w:ascii="Calibri" w:eastAsia="Calibri" w:hAnsi="Calibri" w:cs="Times New Roman"/>
    </w:rPr>
  </w:style>
  <w:style w:type="paragraph" w:customStyle="1" w:styleId="Claudia2">
    <w:name w:val="Claudia 2"/>
    <w:basedOn w:val="ndice2"/>
    <w:autoRedefine/>
    <w:rsid w:val="00C910AC"/>
    <w:pPr>
      <w:tabs>
        <w:tab w:val="right" w:leader="dot" w:pos="9072"/>
      </w:tabs>
      <w:spacing w:before="360" w:after="120" w:line="360" w:lineRule="auto"/>
      <w:jc w:val="center"/>
      <w:outlineLvl w:val="1"/>
    </w:pPr>
    <w:rPr>
      <w:rFonts w:ascii="Calibri" w:eastAsia="Times New Roman" w:hAnsi="Calibri" w:cs="Times New Roman"/>
      <w:noProof/>
      <w:sz w:val="22"/>
      <w:szCs w:val="22"/>
      <w:lang w:eastAsia="pt-PT"/>
    </w:rPr>
  </w:style>
  <w:style w:type="character" w:customStyle="1" w:styleId="1TxtCarter">
    <w:name w:val="1 Txt Caráter"/>
    <w:link w:val="1Txt"/>
    <w:locked/>
    <w:rsid w:val="00C910AC"/>
    <w:rPr>
      <w:rFonts w:ascii="Arial Narrow" w:hAnsi="Arial Narrow"/>
    </w:rPr>
  </w:style>
  <w:style w:type="paragraph" w:customStyle="1" w:styleId="1Txt">
    <w:name w:val="1 Txt"/>
    <w:basedOn w:val="Normal"/>
    <w:link w:val="1TxtCarter"/>
    <w:rsid w:val="00C910AC"/>
    <w:pPr>
      <w:numPr>
        <w:numId w:val="18"/>
      </w:numPr>
      <w:spacing w:before="120" w:after="0"/>
      <w:contextualSpacing/>
      <w:jc w:val="both"/>
    </w:pPr>
    <w:rPr>
      <w:rFonts w:ascii="Arial Narrow" w:hAnsi="Arial Narrow"/>
    </w:rPr>
  </w:style>
  <w:style w:type="paragraph" w:customStyle="1" w:styleId="1Txtniv2">
    <w:name w:val="1Txt niv_2"/>
    <w:basedOn w:val="Normal"/>
    <w:rsid w:val="00C910AC"/>
    <w:pPr>
      <w:numPr>
        <w:ilvl w:val="1"/>
        <w:numId w:val="18"/>
      </w:numPr>
      <w:spacing w:after="0"/>
      <w:ind w:left="1647" w:hanging="360"/>
      <w:contextualSpacing/>
      <w:jc w:val="both"/>
    </w:pPr>
    <w:rPr>
      <w:rFonts w:ascii="Arial Narrow" w:eastAsia="Calibri" w:hAnsi="Arial Narrow" w:cs="Calibri"/>
    </w:rPr>
  </w:style>
  <w:style w:type="paragraph" w:customStyle="1" w:styleId="1Txtniv3">
    <w:name w:val="1Txt niv_3"/>
    <w:basedOn w:val="Normal"/>
    <w:rsid w:val="00C910AC"/>
    <w:pPr>
      <w:numPr>
        <w:ilvl w:val="2"/>
        <w:numId w:val="18"/>
      </w:numPr>
      <w:spacing w:after="0"/>
      <w:ind w:left="2367" w:hanging="180"/>
      <w:contextualSpacing/>
      <w:jc w:val="both"/>
    </w:pPr>
    <w:rPr>
      <w:rFonts w:ascii="Arial Narrow" w:eastAsia="Calibri" w:hAnsi="Arial Narrow" w:cs="Calibri"/>
    </w:rPr>
  </w:style>
  <w:style w:type="paragraph" w:styleId="Textodenotadefim">
    <w:name w:val="endnote text"/>
    <w:basedOn w:val="Normal"/>
    <w:link w:val="TextodenotadefimCarter"/>
    <w:uiPriority w:val="99"/>
    <w:semiHidden/>
    <w:unhideWhenUsed/>
    <w:rsid w:val="00C910AC"/>
    <w:pPr>
      <w:spacing w:after="200"/>
    </w:pPr>
    <w:rPr>
      <w:rFonts w:ascii="Calibri" w:eastAsia="Calibri" w:hAnsi="Calibri" w:cs="Times New Roman"/>
      <w:sz w:val="20"/>
      <w:szCs w:val="20"/>
    </w:rPr>
  </w:style>
  <w:style w:type="character" w:customStyle="1" w:styleId="TextodenotadefimCarter">
    <w:name w:val="Texto de nota de fim Caráter"/>
    <w:basedOn w:val="Tipodeletrapredefinidodopargrafo"/>
    <w:link w:val="Textodenotadefim"/>
    <w:uiPriority w:val="99"/>
    <w:semiHidden/>
    <w:rsid w:val="00C910AC"/>
    <w:rPr>
      <w:rFonts w:ascii="Calibri" w:eastAsia="Calibri" w:hAnsi="Calibri" w:cs="Times New Roman"/>
      <w:sz w:val="20"/>
      <w:szCs w:val="20"/>
    </w:rPr>
  </w:style>
  <w:style w:type="character" w:styleId="Refdenotadefim">
    <w:name w:val="endnote reference"/>
    <w:uiPriority w:val="99"/>
    <w:semiHidden/>
    <w:unhideWhenUsed/>
    <w:rsid w:val="00C910AC"/>
    <w:rPr>
      <w:vertAlign w:val="superscript"/>
    </w:rPr>
  </w:style>
  <w:style w:type="paragraph" w:customStyle="1" w:styleId="copy-text">
    <w:name w:val="copy-text"/>
    <w:basedOn w:val="Normal"/>
    <w:rsid w:val="00C910AC"/>
    <w:pPr>
      <w:spacing w:before="100" w:beforeAutospacing="1" w:after="100" w:afterAutospacing="1" w:line="240" w:lineRule="auto"/>
    </w:pPr>
    <w:rPr>
      <w:rFonts w:ascii="Calibri" w:hAnsi="Calibri" w:cs="Calibri"/>
      <w:lang w:eastAsia="pt-PT"/>
    </w:rPr>
  </w:style>
  <w:style w:type="character" w:customStyle="1" w:styleId="Ttulo1Carcter">
    <w:name w:val="Título 1 Carácter"/>
    <w:rsid w:val="00C910AC"/>
    <w:rPr>
      <w:rFonts w:ascii="Arial" w:eastAsia="Times New Roman" w:hAnsi="Arial"/>
      <w:b/>
      <w:spacing w:val="10"/>
      <w:sz w:val="12"/>
      <w:szCs w:val="24"/>
    </w:rPr>
  </w:style>
  <w:style w:type="table" w:styleId="TabelacomGrelha0">
    <w:name w:val="Table Grid"/>
    <w:basedOn w:val="Tabelanormal"/>
    <w:uiPriority w:val="59"/>
    <w:rsid w:val="00C910AC"/>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Tipodeletrapredefinidodopargrafo"/>
    <w:uiPriority w:val="20"/>
    <w:qFormat/>
    <w:rsid w:val="00C910AC"/>
    <w:rPr>
      <w:i/>
      <w:iCs/>
    </w:rPr>
  </w:style>
  <w:style w:type="character" w:customStyle="1" w:styleId="TextodecomentrioCarcter">
    <w:name w:val="Texto de comentário Carácter"/>
    <w:uiPriority w:val="99"/>
    <w:rsid w:val="00C910AC"/>
    <w:rPr>
      <w:rFonts w:ascii="Times New Roman" w:eastAsia="Times New Roman" w:hAnsi="Times New Roman" w:cs="Times New Roman"/>
      <w:sz w:val="20"/>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376">
      <w:bodyDiv w:val="1"/>
      <w:marLeft w:val="0"/>
      <w:marRight w:val="0"/>
      <w:marTop w:val="0"/>
      <w:marBottom w:val="0"/>
      <w:divBdr>
        <w:top w:val="none" w:sz="0" w:space="0" w:color="auto"/>
        <w:left w:val="none" w:sz="0" w:space="0" w:color="auto"/>
        <w:bottom w:val="none" w:sz="0" w:space="0" w:color="auto"/>
        <w:right w:val="none" w:sz="0" w:space="0" w:color="auto"/>
      </w:divBdr>
    </w:div>
    <w:div w:id="735855012">
      <w:bodyDiv w:val="1"/>
      <w:marLeft w:val="0"/>
      <w:marRight w:val="0"/>
      <w:marTop w:val="0"/>
      <w:marBottom w:val="0"/>
      <w:divBdr>
        <w:top w:val="none" w:sz="0" w:space="0" w:color="auto"/>
        <w:left w:val="none" w:sz="0" w:space="0" w:color="auto"/>
        <w:bottom w:val="none" w:sz="0" w:space="0" w:color="auto"/>
        <w:right w:val="none" w:sz="0" w:space="0" w:color="auto"/>
      </w:divBdr>
    </w:div>
    <w:div w:id="875896145">
      <w:bodyDiv w:val="1"/>
      <w:marLeft w:val="0"/>
      <w:marRight w:val="0"/>
      <w:marTop w:val="0"/>
      <w:marBottom w:val="0"/>
      <w:divBdr>
        <w:top w:val="none" w:sz="0" w:space="0" w:color="auto"/>
        <w:left w:val="none" w:sz="0" w:space="0" w:color="auto"/>
        <w:bottom w:val="none" w:sz="0" w:space="0" w:color="auto"/>
        <w:right w:val="none" w:sz="0" w:space="0" w:color="auto"/>
      </w:divBdr>
    </w:div>
    <w:div w:id="13062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7ECE-E091-4B7C-B948-DBEA82F4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8813</Words>
  <Characters>47594</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IMPIC, I.P.</Company>
  <LinksUpToDate>false</LinksUpToDate>
  <CharactersWithSpaces>56295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Dias</dc:creator>
  <cp:keywords/>
  <dc:description/>
  <cp:lastModifiedBy>Fernando Batista</cp:lastModifiedBy>
  <cp:revision>6</cp:revision>
  <dcterms:created xsi:type="dcterms:W3CDTF">2023-06-26T14:20:00Z</dcterms:created>
  <dcterms:modified xsi:type="dcterms:W3CDTF">2023-06-26T14:22:00Z</dcterms:modified>
</cp:coreProperties>
</file>