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F9" w:rsidRPr="00E27942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,Bold"/>
          <w:b/>
          <w:bCs/>
          <w:sz w:val="24"/>
          <w:szCs w:val="24"/>
        </w:rPr>
      </w:pPr>
      <w:bookmarkStart w:id="0" w:name="_GoBack"/>
      <w:bookmarkEnd w:id="0"/>
      <w:r w:rsidRPr="00E27942">
        <w:rPr>
          <w:rFonts w:eastAsia="Verdana,Bold" w:cs="Verdana,Bold"/>
          <w:b/>
          <w:bCs/>
          <w:sz w:val="24"/>
          <w:szCs w:val="24"/>
        </w:rPr>
        <w:t xml:space="preserve">CONTRATO DE AQUISIÇÃO DE </w:t>
      </w:r>
      <w:r>
        <w:rPr>
          <w:rFonts w:eastAsia="Verdana,Bold" w:cs="Verdana,Bold"/>
          <w:b/>
          <w:bCs/>
          <w:sz w:val="24"/>
          <w:szCs w:val="24"/>
        </w:rPr>
        <w:t>CONSUMÍVEIS DE IMPRESSÃO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,Bold"/>
          <w:b/>
          <w:bCs/>
          <w:sz w:val="24"/>
          <w:szCs w:val="24"/>
        </w:rPr>
      </w:pPr>
      <w:r>
        <w:rPr>
          <w:rFonts w:eastAsia="Verdana,Bold" w:cs="Verdana,Bold"/>
          <w:b/>
          <w:bCs/>
          <w:sz w:val="24"/>
          <w:szCs w:val="24"/>
        </w:rPr>
        <w:t>Contrato nº 04-</w:t>
      </w:r>
      <w:r w:rsidRPr="00E27942">
        <w:rPr>
          <w:rFonts w:eastAsia="Verdana,Bold" w:cs="Verdana,Bold"/>
          <w:b/>
          <w:bCs/>
          <w:sz w:val="24"/>
          <w:szCs w:val="24"/>
        </w:rPr>
        <w:t>2013</w:t>
      </w:r>
    </w:p>
    <w:p w:rsidR="008E6DF9" w:rsidRPr="00592DC8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color w:val="000000"/>
        </w:rPr>
      </w:pPr>
    </w:p>
    <w:p w:rsidR="008E6DF9" w:rsidRPr="00592DC8" w:rsidRDefault="008E6DF9" w:rsidP="008E6DF9">
      <w:pPr>
        <w:autoSpaceDE w:val="0"/>
        <w:autoSpaceDN w:val="0"/>
        <w:adjustRightInd w:val="0"/>
        <w:spacing w:after="0" w:line="360" w:lineRule="auto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 xml:space="preserve">Entre o </w:t>
      </w:r>
      <w:r w:rsidRPr="00592DC8">
        <w:rPr>
          <w:rFonts w:eastAsia="Verdana,Bold" w:cs="Verdana"/>
          <w:color w:val="000000"/>
        </w:rPr>
        <w:t>Agrupa</w:t>
      </w:r>
      <w:r>
        <w:rPr>
          <w:rFonts w:eastAsia="Verdana,Bold" w:cs="Verdana"/>
          <w:color w:val="000000"/>
        </w:rPr>
        <w:t xml:space="preserve">mento de Escolas de Cascais, pessoa coletiva nº </w:t>
      </w:r>
      <w:r w:rsidRPr="00592DC8">
        <w:rPr>
          <w:rFonts w:eastAsia="Verdana,Bold" w:cs="Verdana"/>
          <w:color w:val="000000"/>
        </w:rPr>
        <w:t xml:space="preserve">600074676, sito em Av. Pedro Alvares Cabral, 2754-513 Cascais, representado por Lucilia da Silva da Mata de Oliveira Lopes, </w:t>
      </w:r>
      <w:r>
        <w:rPr>
          <w:rFonts w:eastAsia="Verdana,Bold" w:cs="Verdana"/>
          <w:color w:val="000000"/>
        </w:rPr>
        <w:t>a qual tem poderes para outorgar o presente contrato, c</w:t>
      </w:r>
      <w:r w:rsidRPr="00A97513">
        <w:rPr>
          <w:rFonts w:eastAsia="Verdana,Bold" w:cs="Verdana"/>
          <w:color w:val="000000"/>
        </w:rPr>
        <w:t xml:space="preserve">omo </w:t>
      </w:r>
      <w:r w:rsidRPr="003D205C">
        <w:rPr>
          <w:rFonts w:eastAsia="Verdana,Bold" w:cs="Verdana"/>
          <w:color w:val="000000"/>
          <w:u w:val="single"/>
        </w:rPr>
        <w:t>primeiro outorgante</w:t>
      </w:r>
      <w:r>
        <w:rPr>
          <w:rFonts w:eastAsia="Verdana,Bold" w:cs="Verdana"/>
          <w:color w:val="000000"/>
        </w:rPr>
        <w:t>,</w:t>
      </w:r>
    </w:p>
    <w:p w:rsidR="008E6DF9" w:rsidRPr="00592DC8" w:rsidRDefault="008E6DF9" w:rsidP="008E6DF9">
      <w:pPr>
        <w:autoSpaceDE w:val="0"/>
        <w:autoSpaceDN w:val="0"/>
        <w:adjustRightInd w:val="0"/>
        <w:spacing w:after="0" w:line="360" w:lineRule="auto"/>
        <w:jc w:val="both"/>
        <w:rPr>
          <w:rFonts w:eastAsia="Verdana,Bold" w:cs="Verdana"/>
          <w:color w:val="000000"/>
        </w:rPr>
      </w:pP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both"/>
      </w:pPr>
      <w:r>
        <w:t xml:space="preserve">E a firma </w:t>
      </w:r>
      <w:r>
        <w:rPr>
          <w:rFonts w:eastAsia="Times New Roman" w:cs="Times New Roman"/>
          <w:lang w:eastAsia="pt-PT"/>
        </w:rPr>
        <w:t xml:space="preserve">Reproset – Comércio de Consumíveis Informáticos Lda., </w:t>
      </w:r>
      <w:r w:rsidRPr="004E18CA">
        <w:rPr>
          <w:rFonts w:eastAsia="Times New Roman" w:cs="Times New Roman"/>
          <w:lang w:eastAsia="pt-PT"/>
        </w:rPr>
        <w:t xml:space="preserve">pessoa coletiva nº </w:t>
      </w:r>
      <w:r>
        <w:rPr>
          <w:rFonts w:eastAsia="Times New Roman" w:cs="Times New Roman"/>
          <w:lang w:eastAsia="pt-PT"/>
        </w:rPr>
        <w:t>506448665</w:t>
      </w:r>
      <w:r w:rsidRPr="004E18CA">
        <w:rPr>
          <w:rFonts w:eastAsia="Times New Roman" w:cs="Times New Roman"/>
          <w:lang w:eastAsia="pt-PT"/>
        </w:rPr>
        <w:t xml:space="preserve">, </w:t>
      </w:r>
      <w:r w:rsidRPr="004E18CA">
        <w:t xml:space="preserve">com sede na </w:t>
      </w:r>
      <w:r>
        <w:t>Rua Casal Ferrão, Armazem 5 – Alto da Estação Velha, 3020-264 Coimbra,</w:t>
      </w:r>
      <w:r w:rsidRPr="004E18CA">
        <w:t xml:space="preserve"> matriculada na Conservatória do Registo Comercial </w:t>
      </w:r>
      <w:r>
        <w:t xml:space="preserve">com o nº </w:t>
      </w:r>
      <w:r w:rsidRPr="008E6DF9">
        <w:t>506448665</w:t>
      </w:r>
      <w:r w:rsidRPr="004E18CA">
        <w:t>, representada na qualidade de procurador</w:t>
      </w:r>
      <w:r>
        <w:t xml:space="preserve"> </w:t>
      </w:r>
      <w:proofErr w:type="gramStart"/>
      <w:r>
        <w:t>legal</w:t>
      </w:r>
      <w:r w:rsidRPr="004E18CA">
        <w:t xml:space="preserve">  por</w:t>
      </w:r>
      <w:proofErr w:type="gramEnd"/>
      <w:r w:rsidRPr="004E18CA">
        <w:t xml:space="preserve"> </w:t>
      </w:r>
      <w:r>
        <w:rPr>
          <w:rFonts w:ascii="Calibri" w:hAnsi="Calibri" w:cs="Calibri"/>
        </w:rPr>
        <w:t>Jorge Manuel de Albuquerque Faria e ferreira da Silva</w:t>
      </w:r>
      <w:r w:rsidRPr="004E18CA">
        <w:t>,</w:t>
      </w:r>
      <w:r>
        <w:t xml:space="preserve"> </w:t>
      </w:r>
      <w:r w:rsidRPr="004E18CA">
        <w:t xml:space="preserve">portador do </w:t>
      </w:r>
      <w:r>
        <w:rPr>
          <w:rFonts w:ascii="Calibri" w:hAnsi="Calibri" w:cs="Calibri"/>
        </w:rPr>
        <w:t xml:space="preserve">cartão de cidadão nº 02203219 3 ZZ3, residente na Rua </w:t>
      </w:r>
      <w:r>
        <w:t>da Mãozinha, nº 32, freguesia de Santo António dos Olivais, em Coimbra</w:t>
      </w:r>
      <w:r>
        <w:rPr>
          <w:rFonts w:ascii="Calibri" w:hAnsi="Calibri" w:cs="Calibri"/>
        </w:rPr>
        <w:t xml:space="preserve">, </w:t>
      </w:r>
      <w:r>
        <w:t xml:space="preserve">o qual tem poderes para outorgar o presente contrato, conforme documento comprovativo que exibiu, como </w:t>
      </w:r>
      <w:r w:rsidRPr="003D205C">
        <w:rPr>
          <w:u w:val="single"/>
        </w:rPr>
        <w:t>segundo outorgante</w:t>
      </w:r>
      <w:r>
        <w:t>,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both"/>
      </w:pPr>
    </w:p>
    <w:p w:rsidR="008E6DF9" w:rsidRDefault="008E6DF9" w:rsidP="008E6DF9">
      <w:pPr>
        <w:spacing w:after="0" w:line="360" w:lineRule="auto"/>
        <w:jc w:val="both"/>
        <w:rPr>
          <w:rFonts w:eastAsia="Times New Roman" w:cs="Times New Roman"/>
          <w:lang w:val="pt-BR" w:eastAsia="pt-PT"/>
        </w:rPr>
      </w:pPr>
      <w:r>
        <w:rPr>
          <w:rFonts w:eastAsia="Times New Roman" w:cs="Times New Roman"/>
          <w:lang w:val="pt-BR" w:eastAsia="pt-PT"/>
        </w:rPr>
        <w:t xml:space="preserve">É celebrado, e reciprocamente aceite, o presente contrato o qual se rege nas cláusulas </w:t>
      </w:r>
      <w:r w:rsidRPr="00E27942">
        <w:rPr>
          <w:rFonts w:eastAsia="Times New Roman" w:cs="Times New Roman"/>
          <w:lang w:val="pt-BR" w:eastAsia="pt-PT"/>
        </w:rPr>
        <w:t>seguintes</w:t>
      </w:r>
      <w:r>
        <w:rPr>
          <w:rFonts w:eastAsia="Times New Roman" w:cs="Times New Roman"/>
          <w:lang w:val="pt-BR" w:eastAsia="pt-PT"/>
        </w:rPr>
        <w:t xml:space="preserve"> :</w:t>
      </w:r>
    </w:p>
    <w:p w:rsidR="008E6DF9" w:rsidRPr="00592DC8" w:rsidRDefault="008E6DF9" w:rsidP="008E6DF9">
      <w:pPr>
        <w:autoSpaceDE w:val="0"/>
        <w:autoSpaceDN w:val="0"/>
        <w:adjustRightInd w:val="0"/>
        <w:spacing w:after="0" w:line="360" w:lineRule="auto"/>
        <w:jc w:val="both"/>
        <w:rPr>
          <w:rFonts w:eastAsia="Verdana,Bold" w:cs="Verdana"/>
          <w:color w:val="000000"/>
        </w:rPr>
      </w:pPr>
    </w:p>
    <w:p w:rsidR="008E6DF9" w:rsidRPr="00634996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 w:rsidRPr="00634996">
        <w:rPr>
          <w:rFonts w:eastAsia="Verdana,Bold" w:cs="Verdana"/>
          <w:b/>
          <w:color w:val="000000"/>
        </w:rPr>
        <w:t>Cláusula</w:t>
      </w:r>
      <w:r>
        <w:rPr>
          <w:rFonts w:eastAsia="Verdana,Bold" w:cs="Verdana"/>
          <w:b/>
          <w:color w:val="000000"/>
        </w:rPr>
        <w:t xml:space="preserve"> 1ª</w:t>
      </w:r>
    </w:p>
    <w:p w:rsidR="008E6DF9" w:rsidRPr="00634996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 w:rsidRPr="00634996">
        <w:rPr>
          <w:rFonts w:eastAsia="Verdana,Bold" w:cs="Verdana"/>
          <w:b/>
          <w:color w:val="000000"/>
        </w:rPr>
        <w:t>Objeto</w:t>
      </w:r>
      <w:r>
        <w:rPr>
          <w:rFonts w:eastAsia="Verdana,Bold" w:cs="Verdana"/>
          <w:b/>
          <w:color w:val="000000"/>
        </w:rPr>
        <w:t xml:space="preserve"> do contrato</w:t>
      </w:r>
    </w:p>
    <w:p w:rsidR="008E6DF9" w:rsidRPr="00634996" w:rsidRDefault="008E6DF9" w:rsidP="008E6DF9">
      <w:pPr>
        <w:widowControl w:val="0"/>
        <w:autoSpaceDE w:val="0"/>
        <w:autoSpaceDN w:val="0"/>
        <w:adjustRightInd w:val="0"/>
        <w:spacing w:after="0" w:line="360" w:lineRule="auto"/>
        <w:ind w:right="-10"/>
        <w:jc w:val="both"/>
        <w:rPr>
          <w:rFonts w:eastAsia="Times New Roman" w:cs="Times New Roman"/>
          <w:color w:val="000000"/>
          <w:lang w:eastAsia="pt-PT"/>
        </w:rPr>
      </w:pPr>
      <w:r w:rsidRPr="00634996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634996">
        <w:rPr>
          <w:rFonts w:eastAsia="Times New Roman" w:cs="Times New Roman"/>
          <w:color w:val="000000"/>
          <w:lang w:eastAsia="pt-PT"/>
        </w:rPr>
        <w:t>c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o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>n</w:t>
      </w:r>
      <w:r w:rsidRPr="00634996">
        <w:rPr>
          <w:rFonts w:eastAsia="Times New Roman" w:cs="Times New Roman"/>
          <w:color w:val="000000"/>
          <w:lang w:eastAsia="pt-PT"/>
        </w:rPr>
        <w:t>trato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>
        <w:rPr>
          <w:rFonts w:eastAsia="Times New Roman" w:cs="Times New Roman"/>
          <w:color w:val="000000"/>
          <w:spacing w:val="-1"/>
          <w:lang w:eastAsia="pt-PT"/>
        </w:rPr>
        <w:t xml:space="preserve">tem por objeto </w:t>
      </w:r>
      <w:r>
        <w:rPr>
          <w:rFonts w:eastAsia="Times New Roman" w:cs="Times New Roman"/>
          <w:color w:val="000000"/>
          <w:lang w:eastAsia="pt-PT"/>
        </w:rPr>
        <w:t xml:space="preserve">o fornecimento de consumíveis </w:t>
      </w:r>
      <w:proofErr w:type="gramStart"/>
      <w:r>
        <w:rPr>
          <w:rFonts w:eastAsia="Times New Roman" w:cs="Times New Roman"/>
          <w:color w:val="000000"/>
          <w:lang w:eastAsia="pt-PT"/>
        </w:rPr>
        <w:t>de  impressão</w:t>
      </w:r>
      <w:proofErr w:type="gramEnd"/>
      <w:r>
        <w:rPr>
          <w:rFonts w:eastAsia="Times New Roman" w:cs="Times New Roman"/>
          <w:color w:val="000000"/>
          <w:lang w:eastAsia="pt-PT"/>
        </w:rPr>
        <w:t xml:space="preserve">  Epson (lote 5), 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>n</w:t>
      </w:r>
      <w:r w:rsidRPr="00634996">
        <w:rPr>
          <w:rFonts w:eastAsia="Times New Roman" w:cs="Times New Roman"/>
          <w:color w:val="000000"/>
          <w:lang w:eastAsia="pt-PT"/>
        </w:rPr>
        <w:t>as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634996">
        <w:rPr>
          <w:rFonts w:eastAsia="Times New Roman" w:cs="Times New Roman"/>
          <w:color w:val="000000"/>
          <w:lang w:eastAsia="pt-PT"/>
        </w:rPr>
        <w:t>i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n</w:t>
      </w:r>
      <w:r w:rsidRPr="00634996">
        <w:rPr>
          <w:rFonts w:eastAsia="Times New Roman" w:cs="Times New Roman"/>
          <w:color w:val="000000"/>
          <w:spacing w:val="-1"/>
          <w:lang w:eastAsia="pt-PT"/>
        </w:rPr>
        <w:t>s</w:t>
      </w:r>
      <w:r w:rsidRPr="00634996">
        <w:rPr>
          <w:rFonts w:eastAsia="Times New Roman" w:cs="Times New Roman"/>
          <w:color w:val="000000"/>
          <w:lang w:eastAsia="pt-PT"/>
        </w:rPr>
        <w:t>tala</w:t>
      </w:r>
      <w:r w:rsidRPr="00634996">
        <w:rPr>
          <w:rFonts w:eastAsia="Times New Roman" w:cs="Times New Roman"/>
          <w:color w:val="000000"/>
          <w:spacing w:val="1"/>
          <w:lang w:eastAsia="pt-PT"/>
        </w:rPr>
        <w:t>çõ</w:t>
      </w:r>
      <w:r w:rsidRPr="00634996">
        <w:rPr>
          <w:rFonts w:eastAsia="Times New Roman" w:cs="Times New Roman"/>
          <w:color w:val="000000"/>
          <w:lang w:eastAsia="pt-PT"/>
        </w:rPr>
        <w:t>es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>
        <w:rPr>
          <w:rFonts w:eastAsia="Times New Roman" w:cs="Times New Roman"/>
          <w:color w:val="000000"/>
          <w:spacing w:val="1"/>
          <w:lang w:eastAsia="pt-PT"/>
        </w:rPr>
        <w:t>da</w:t>
      </w:r>
      <w:r w:rsidRPr="00634996">
        <w:rPr>
          <w:rFonts w:eastAsia="Times New Roman" w:cs="Times New Roman"/>
          <w:color w:val="000000"/>
          <w:spacing w:val="11"/>
          <w:lang w:eastAsia="pt-PT"/>
        </w:rPr>
        <w:t xml:space="preserve"> Escola Secundária de Cascais</w:t>
      </w:r>
      <w:r>
        <w:rPr>
          <w:rFonts w:eastAsia="Times New Roman" w:cs="Times New Roman"/>
          <w:color w:val="000000"/>
          <w:spacing w:val="11"/>
          <w:lang w:eastAsia="pt-PT"/>
        </w:rPr>
        <w:t>, situada na Av Pedro Alvares Cabral – 2754-513 Cascais</w:t>
      </w:r>
      <w:r w:rsidRPr="00634996">
        <w:rPr>
          <w:rFonts w:eastAsia="Times New Roman" w:cs="Times New Roman"/>
          <w:color w:val="000000"/>
          <w:spacing w:val="11"/>
          <w:lang w:eastAsia="pt-PT"/>
        </w:rPr>
        <w:t xml:space="preserve"> e na EB 2,3 Professor António Pereira Coutinho,</w:t>
      </w:r>
      <w:r>
        <w:rPr>
          <w:rFonts w:eastAsia="Times New Roman" w:cs="Times New Roman"/>
          <w:color w:val="000000"/>
          <w:spacing w:val="11"/>
          <w:lang w:eastAsia="pt-PT"/>
        </w:rPr>
        <w:t xml:space="preserve"> situada na Rua Nuno Tristão – 2754-519 Cascais, que será efetuado de acordo com as especificações técnicas apresentados no Caderno de Encargos</w:t>
      </w:r>
      <w:r w:rsidRPr="00634996">
        <w:rPr>
          <w:rFonts w:eastAsia="Times New Roman" w:cs="Times New Roman"/>
          <w:color w:val="000000"/>
          <w:lang w:eastAsia="pt-PT"/>
        </w:rPr>
        <w:t>.</w:t>
      </w:r>
    </w:p>
    <w:p w:rsidR="008E6DF9" w:rsidRPr="00592DC8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color w:val="000000"/>
        </w:rPr>
      </w:pPr>
    </w:p>
    <w:p w:rsidR="008E6DF9" w:rsidRPr="00775640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 w:rsidRPr="00775640">
        <w:rPr>
          <w:rFonts w:eastAsia="Verdana,Bold" w:cs="Verdana"/>
          <w:b/>
          <w:color w:val="000000"/>
        </w:rPr>
        <w:t>Cláusula 2ª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 w:rsidRPr="00775640">
        <w:rPr>
          <w:rFonts w:eastAsia="Verdana,Bold" w:cs="Verdana"/>
          <w:b/>
          <w:color w:val="000000"/>
        </w:rPr>
        <w:t>Prazo de vigência</w:t>
      </w:r>
      <w:r>
        <w:rPr>
          <w:rFonts w:eastAsia="Verdana,Bold" w:cs="Verdana"/>
          <w:b/>
          <w:color w:val="000000"/>
        </w:rPr>
        <w:t xml:space="preserve"> e execução do contrato</w:t>
      </w:r>
    </w:p>
    <w:p w:rsidR="008E6DF9" w:rsidRDefault="008E6DF9" w:rsidP="008E6DF9">
      <w:pPr>
        <w:pStyle w:val="PargrafodaLista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</w:pPr>
      <w:r w:rsidRPr="00F25933">
        <w:rPr>
          <w:rFonts w:eastAsia="Times New Roman" w:cs="Times New Roman"/>
          <w:color w:val="000000"/>
          <w:lang w:eastAsia="pt-PT"/>
        </w:rPr>
        <w:t xml:space="preserve">O fornecimento de </w:t>
      </w:r>
      <w:r>
        <w:rPr>
          <w:rFonts w:eastAsia="Times New Roman" w:cs="Times New Roman"/>
          <w:color w:val="000000"/>
          <w:lang w:eastAsia="pt-PT"/>
        </w:rPr>
        <w:t xml:space="preserve">consumíveis </w:t>
      </w:r>
      <w:proofErr w:type="gramStart"/>
      <w:r>
        <w:rPr>
          <w:rFonts w:eastAsia="Times New Roman" w:cs="Times New Roman"/>
          <w:color w:val="000000"/>
          <w:lang w:eastAsia="pt-PT"/>
        </w:rPr>
        <w:t>de  impressão</w:t>
      </w:r>
      <w:proofErr w:type="gramEnd"/>
      <w:r w:rsidRPr="00F25933">
        <w:rPr>
          <w:rFonts w:eastAsia="Times New Roman" w:cs="Times New Roman"/>
          <w:color w:val="000000"/>
          <w:lang w:eastAsia="pt-PT"/>
        </w:rPr>
        <w:t xml:space="preserve"> </w:t>
      </w:r>
      <w:r>
        <w:rPr>
          <w:rFonts w:eastAsia="Times New Roman" w:cs="Times New Roman"/>
          <w:color w:val="000000"/>
          <w:lang w:eastAsia="pt-PT"/>
        </w:rPr>
        <w:t xml:space="preserve">Epson </w:t>
      </w:r>
      <w:r w:rsidRPr="00F25933">
        <w:rPr>
          <w:rFonts w:eastAsia="Verdana,Bold" w:cs="Verdana"/>
          <w:color w:val="000000"/>
        </w:rPr>
        <w:t>tem a duração</w:t>
      </w:r>
      <w:r>
        <w:t>, a contar da data da sua celebração, até 31 de dezembro do presente ano.</w:t>
      </w:r>
    </w:p>
    <w:p w:rsidR="008E6DF9" w:rsidRPr="00F25933" w:rsidRDefault="008E6DF9" w:rsidP="008E6DF9">
      <w:pPr>
        <w:pStyle w:val="PargrafodaList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Verdana,Bold" w:cs="Verdana"/>
          <w:b/>
          <w:color w:val="000000"/>
        </w:rPr>
      </w:pPr>
      <w:r w:rsidRPr="00111A3C">
        <w:t>Os bens são entregues no prazo de 2 (dois) dias a contar da data da encomenda</w:t>
      </w:r>
      <w:r>
        <w:t>.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</w:p>
    <w:p w:rsidR="006A0B79" w:rsidRDefault="006A0B7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>
        <w:rPr>
          <w:rFonts w:eastAsia="Verdana,Bold" w:cs="Verdana"/>
          <w:b/>
          <w:color w:val="000000"/>
        </w:rPr>
        <w:lastRenderedPageBreak/>
        <w:t>Cláusula 3ª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>
        <w:rPr>
          <w:rFonts w:eastAsia="Verdana,Bold" w:cs="Verdana"/>
          <w:b/>
          <w:color w:val="000000"/>
        </w:rPr>
        <w:t>Preço contratual</w:t>
      </w:r>
    </w:p>
    <w:p w:rsidR="008E6DF9" w:rsidRPr="00F25933" w:rsidRDefault="00A81BE6" w:rsidP="008E6DF9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O preço contratual do  lote</w:t>
      </w:r>
      <w:r w:rsidR="008E6DF9">
        <w:rPr>
          <w:rFonts w:eastAsia="Verdana,Bold" w:cs="Verdana"/>
          <w:color w:val="000000"/>
        </w:rPr>
        <w:t xml:space="preserve"> é de </w:t>
      </w:r>
      <w:r w:rsidR="008E6DF9">
        <w:rPr>
          <w:rFonts w:ascii="Calibri" w:hAnsi="Calibri"/>
          <w:b/>
          <w:lang w:val="pt-BR"/>
        </w:rPr>
        <w:t>229,18</w:t>
      </w:r>
      <w:r w:rsidR="008E6DF9" w:rsidRPr="000B5720">
        <w:rPr>
          <w:rFonts w:eastAsia="Arial Unicode MS" w:cs="Times New Roman"/>
          <w:b/>
          <w:lang w:eastAsia="pt-PT"/>
        </w:rPr>
        <w:t>€</w:t>
      </w:r>
      <w:r w:rsidR="008E6DF9">
        <w:rPr>
          <w:rFonts w:eastAsia="Arial Unicode MS" w:cs="Times New Roman"/>
          <w:b/>
          <w:lang w:eastAsia="pt-PT"/>
        </w:rPr>
        <w:t xml:space="preserve"> </w:t>
      </w:r>
      <w:r w:rsidR="008E6DF9" w:rsidRPr="00775640">
        <w:rPr>
          <w:rFonts w:eastAsia="Arial Unicode MS" w:cs="Times New Roman"/>
          <w:lang w:eastAsia="pt-PT"/>
        </w:rPr>
        <w:t>(</w:t>
      </w:r>
      <w:r w:rsidR="008E6DF9">
        <w:rPr>
          <w:rFonts w:eastAsia="Arial Unicode MS" w:cs="Times New Roman"/>
          <w:lang w:eastAsia="pt-PT"/>
        </w:rPr>
        <w:t>duzentos e vinte e nove euros e dezoito</w:t>
      </w:r>
      <w:r w:rsidR="008E6DF9" w:rsidRPr="00775640">
        <w:rPr>
          <w:rFonts w:eastAsia="Arial Unicode MS" w:cs="Times New Roman"/>
          <w:lang w:eastAsia="pt-PT"/>
        </w:rPr>
        <w:t xml:space="preserve"> cêntimos)</w:t>
      </w:r>
      <w:r w:rsidR="008E6DF9">
        <w:rPr>
          <w:rFonts w:eastAsia="Arial Unicode MS" w:cs="Times New Roman"/>
          <w:lang w:eastAsia="pt-PT"/>
        </w:rPr>
        <w:t xml:space="preserve">, ao qual acresce o IVA à taxa legal em vigor, no valor de  </w:t>
      </w:r>
      <w:r w:rsidR="008E6DF9">
        <w:rPr>
          <w:rFonts w:eastAsia="Times New Roman" w:cs="Times New Roman"/>
          <w:b/>
          <w:lang w:val="pt-BR" w:eastAsia="pt-PT"/>
        </w:rPr>
        <w:t>52,71</w:t>
      </w:r>
      <w:r w:rsidR="008E6DF9" w:rsidRPr="00775640">
        <w:rPr>
          <w:rFonts w:eastAsia="Times New Roman" w:cs="Times New Roman"/>
          <w:b/>
          <w:lang w:val="pt-BR" w:eastAsia="pt-PT"/>
        </w:rPr>
        <w:t>€</w:t>
      </w:r>
      <w:r w:rsidR="008E6DF9">
        <w:rPr>
          <w:rFonts w:eastAsia="Times New Roman" w:cs="Times New Roman"/>
          <w:b/>
          <w:lang w:val="pt-BR" w:eastAsia="pt-PT"/>
        </w:rPr>
        <w:t xml:space="preserve"> </w:t>
      </w:r>
      <w:r w:rsidR="008E6DF9" w:rsidRPr="00775640">
        <w:rPr>
          <w:rFonts w:eastAsia="Times New Roman" w:cs="Times New Roman"/>
          <w:lang w:val="pt-BR" w:eastAsia="pt-PT"/>
        </w:rPr>
        <w:t>(</w:t>
      </w:r>
      <w:r w:rsidR="008E6DF9">
        <w:rPr>
          <w:rFonts w:eastAsia="Times New Roman" w:cs="Times New Roman"/>
          <w:lang w:val="pt-BR" w:eastAsia="pt-PT"/>
        </w:rPr>
        <w:t xml:space="preserve">cinquenta e dois euros e setenta e um cêntimos), o que totaliza </w:t>
      </w:r>
      <w:r w:rsidR="008E6DF9">
        <w:rPr>
          <w:rFonts w:ascii="Calibri" w:hAnsi="Calibri"/>
          <w:b/>
          <w:lang w:val="pt-BR"/>
        </w:rPr>
        <w:t>281,89</w:t>
      </w:r>
      <w:r w:rsidR="008E6DF9" w:rsidRPr="00775640">
        <w:rPr>
          <w:rFonts w:eastAsia="Arial Unicode MS" w:cs="Times New Roman"/>
          <w:b/>
          <w:lang w:eastAsia="pt-PT"/>
        </w:rPr>
        <w:t>€</w:t>
      </w:r>
      <w:r w:rsidR="008E6DF9">
        <w:rPr>
          <w:rFonts w:eastAsia="Times New Roman" w:cs="Times New Roman"/>
          <w:lang w:val="pt-BR" w:eastAsia="pt-PT"/>
        </w:rPr>
        <w:t xml:space="preserve"> </w:t>
      </w:r>
      <w:r w:rsidR="008E6DF9" w:rsidRPr="00775640">
        <w:rPr>
          <w:rFonts w:eastAsia="Times New Roman" w:cs="Times New Roman"/>
          <w:lang w:val="pt-BR" w:eastAsia="pt-PT"/>
        </w:rPr>
        <w:t>(</w:t>
      </w:r>
      <w:r w:rsidR="008E6DF9">
        <w:rPr>
          <w:rFonts w:eastAsia="Times New Roman" w:cs="Times New Roman"/>
          <w:lang w:val="pt-BR" w:eastAsia="pt-PT"/>
        </w:rPr>
        <w:t>duzentos e oitenta e um</w:t>
      </w:r>
      <w:r w:rsidR="008E6DF9" w:rsidRPr="00775640">
        <w:rPr>
          <w:rFonts w:eastAsia="Times New Roman" w:cs="Times New Roman"/>
          <w:lang w:val="pt-BR" w:eastAsia="pt-PT"/>
        </w:rPr>
        <w:t xml:space="preserve"> euros</w:t>
      </w:r>
      <w:r w:rsidR="008E6DF9">
        <w:rPr>
          <w:rFonts w:eastAsia="Times New Roman" w:cs="Times New Roman"/>
          <w:lang w:val="pt-BR" w:eastAsia="pt-PT"/>
        </w:rPr>
        <w:t xml:space="preserve"> e oitenta e nove cêntimos</w:t>
      </w:r>
      <w:r w:rsidR="008E6DF9" w:rsidRPr="00775640">
        <w:rPr>
          <w:rFonts w:eastAsia="Times New Roman" w:cs="Times New Roman"/>
          <w:lang w:val="pt-BR" w:eastAsia="pt-PT"/>
        </w:rPr>
        <w:t>)</w:t>
      </w:r>
      <w:r w:rsidR="008E6DF9">
        <w:rPr>
          <w:rFonts w:eastAsia="Times New Roman" w:cs="Times New Roman"/>
          <w:lang w:val="pt-BR" w:eastAsia="pt-PT"/>
        </w:rPr>
        <w:t>.</w:t>
      </w:r>
    </w:p>
    <w:p w:rsidR="008E6DF9" w:rsidRPr="00F25933" w:rsidRDefault="008E6DF9" w:rsidP="008E6DF9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Pelo fornecimento do objeto do contrato, a entidade adjudicante deve pagar ao adjudicatário o valor correspondente aos serviços contratualizados.</w:t>
      </w:r>
    </w:p>
    <w:p w:rsidR="008E6DF9" w:rsidRPr="000B5720" w:rsidRDefault="008E6DF9" w:rsidP="008E6DF9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Verdana,Bold" w:cs="Verdana"/>
          <w:color w:val="000000"/>
        </w:rPr>
      </w:pPr>
      <w:r w:rsidRPr="000B5720">
        <w:rPr>
          <w:rFonts w:eastAsia="Verdana,Bold" w:cs="Verdana"/>
          <w:color w:val="000000"/>
        </w:rPr>
        <w:t>O preço referido nos números anteriores inclui todos os custos, encargos e despesas cuja responsabilidade não esteja expressamente atribuída à entidade adjudicante.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rPr>
          <w:rFonts w:eastAsia="Verdana,Bold" w:cs="Verdana"/>
          <w:b/>
          <w:color w:val="000000"/>
        </w:rPr>
      </w:pPr>
    </w:p>
    <w:p w:rsidR="008E6DF9" w:rsidRPr="00C96616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 w:rsidRPr="00C96616">
        <w:rPr>
          <w:rFonts w:eastAsia="Verdana,Bold" w:cs="Verdana"/>
          <w:b/>
          <w:color w:val="000000"/>
        </w:rPr>
        <w:t>Cláusula 4ª</w:t>
      </w:r>
    </w:p>
    <w:p w:rsidR="008E6DF9" w:rsidRPr="00F25933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 w:rsidRPr="00C96616">
        <w:rPr>
          <w:rFonts w:eastAsia="Verdana,Bold" w:cs="Verdana"/>
          <w:b/>
          <w:color w:val="000000"/>
        </w:rPr>
        <w:t>Condições de pagamento</w:t>
      </w:r>
    </w:p>
    <w:p w:rsidR="008E6DF9" w:rsidRPr="00F25933" w:rsidRDefault="008E6DF9" w:rsidP="008E6DF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10" w:firstLine="0"/>
        <w:jc w:val="both"/>
        <w:rPr>
          <w:rFonts w:eastAsia="Times New Roman" w:cs="Times New Roman"/>
          <w:color w:val="000000"/>
          <w:lang w:eastAsia="pt-PT"/>
        </w:rPr>
      </w:pPr>
      <w:r w:rsidRPr="00C96616">
        <w:rPr>
          <w:rFonts w:eastAsia="Times New Roman" w:cs="Times New Roman"/>
          <w:bCs/>
          <w:color w:val="000000"/>
          <w:lang w:eastAsia="pt-PT"/>
        </w:rPr>
        <w:t>A entidade adjudicante obriga-se a pagar ao adjudicatário o valor global constante da proposta adjudicada, acrescido de IVA à taxa legal em vigor.</w:t>
      </w:r>
    </w:p>
    <w:p w:rsidR="008E6DF9" w:rsidRPr="009445F3" w:rsidRDefault="008E6DF9" w:rsidP="008E6DF9">
      <w:pPr>
        <w:pStyle w:val="PargrafodaLista"/>
        <w:tabs>
          <w:tab w:val="left" w:pos="426"/>
        </w:tabs>
        <w:spacing w:after="0" w:line="360" w:lineRule="auto"/>
        <w:ind w:left="0"/>
        <w:jc w:val="both"/>
      </w:pPr>
      <w:r w:rsidRPr="00C96616">
        <w:rPr>
          <w:rFonts w:eastAsia="Times New Roman" w:cs="Times New Roman"/>
          <w:color w:val="000000"/>
          <w:lang w:eastAsia="pt-PT"/>
        </w:rPr>
        <w:t>2-</w:t>
      </w:r>
      <w:r>
        <w:t>O pagamento das faturas será efetuado no prazo máximo de 60 (sessenta) dias a contar da data da sua receção pela entidade adjudicante.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rPr>
          <w:rFonts w:eastAsia="Verdana,Bold" w:cs="Verdana"/>
          <w:color w:val="000000"/>
        </w:rPr>
      </w:pPr>
    </w:p>
    <w:p w:rsidR="008E6DF9" w:rsidRPr="00E7520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 w:rsidRPr="00E75209">
        <w:rPr>
          <w:rFonts w:eastAsia="Verdana,Bold" w:cs="Verdana"/>
          <w:b/>
          <w:color w:val="000000"/>
        </w:rPr>
        <w:t>Cláusula 5ª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>
        <w:rPr>
          <w:rFonts w:eastAsia="Verdana,Bold" w:cs="Verdana"/>
          <w:b/>
          <w:color w:val="000000"/>
        </w:rPr>
        <w:t>Cessão da posição contratual</w:t>
      </w:r>
    </w:p>
    <w:p w:rsidR="008E6DF9" w:rsidRDefault="008E6DF9" w:rsidP="008E6DF9">
      <w:pPr>
        <w:pStyle w:val="Default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Não é permitida a cessão da posição contratual sem autorização, por escrito, da entidade adjudicante;</w:t>
      </w:r>
    </w:p>
    <w:p w:rsidR="008E6DF9" w:rsidRPr="0000029B" w:rsidRDefault="008E6DF9" w:rsidP="008E6DF9">
      <w:pPr>
        <w:pStyle w:val="Default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 cessão da posição contratual obedece ao disposto nos artigos 317º a 319º do CCP.</w:t>
      </w:r>
    </w:p>
    <w:p w:rsidR="008E6DF9" w:rsidRPr="00F25933" w:rsidRDefault="008E6DF9" w:rsidP="008E6DF9">
      <w:pPr>
        <w:autoSpaceDE w:val="0"/>
        <w:autoSpaceDN w:val="0"/>
        <w:adjustRightInd w:val="0"/>
        <w:spacing w:after="0" w:line="360" w:lineRule="auto"/>
        <w:jc w:val="both"/>
        <w:rPr>
          <w:rFonts w:eastAsia="Verdana,Bold" w:cs="Verdana"/>
          <w:color w:val="000000"/>
        </w:rPr>
      </w:pPr>
    </w:p>
    <w:p w:rsidR="008E6DF9" w:rsidRPr="00E7520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>
        <w:rPr>
          <w:rFonts w:eastAsia="Verdana,Bold" w:cs="Verdana"/>
          <w:b/>
          <w:color w:val="000000"/>
        </w:rPr>
        <w:t>Cláusula 6</w:t>
      </w:r>
      <w:r w:rsidRPr="00E75209">
        <w:rPr>
          <w:rFonts w:eastAsia="Verdana,Bold" w:cs="Verdana"/>
          <w:b/>
          <w:color w:val="000000"/>
        </w:rPr>
        <w:t>ª</w:t>
      </w:r>
    </w:p>
    <w:p w:rsidR="008E6DF9" w:rsidRPr="00F25933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 w:rsidRPr="00E75209">
        <w:rPr>
          <w:rFonts w:eastAsia="Verdana,Bold" w:cs="Verdana"/>
          <w:b/>
          <w:color w:val="000000"/>
        </w:rPr>
        <w:t>Res</w:t>
      </w:r>
      <w:r>
        <w:rPr>
          <w:rFonts w:eastAsia="Verdana,Bold" w:cs="Verdana"/>
          <w:b/>
          <w:color w:val="000000"/>
        </w:rPr>
        <w:t>olução</w:t>
      </w:r>
      <w:r w:rsidRPr="00E75209">
        <w:rPr>
          <w:rFonts w:eastAsia="Verdana,Bold" w:cs="Verdana"/>
          <w:b/>
          <w:color w:val="000000"/>
        </w:rPr>
        <w:t xml:space="preserve"> do contrato</w:t>
      </w:r>
    </w:p>
    <w:p w:rsidR="008E6DF9" w:rsidRDefault="008E6DF9" w:rsidP="008E6DF9">
      <w:pPr>
        <w:spacing w:before="120" w:after="0" w:line="360" w:lineRule="auto"/>
        <w:ind w:right="-710"/>
        <w:jc w:val="both"/>
        <w:rPr>
          <w:rFonts w:eastAsia="Times New Roman" w:cs="Times New Roman"/>
          <w:szCs w:val="20"/>
          <w:lang w:eastAsia="pt-PT"/>
        </w:rPr>
      </w:pPr>
      <w:r w:rsidRPr="000B5720">
        <w:rPr>
          <w:rFonts w:eastAsia="Times New Roman" w:cs="Times New Roman"/>
          <w:szCs w:val="20"/>
          <w:lang w:eastAsia="pt-PT"/>
        </w:rPr>
        <w:t>O incumprimento, por uma das partes, dos deveres resultantes do presente contrato confere, nos termos gerais de direito, à outra parte o direito de resolver o contrato, sem prejuízo das correspondentes indemnizações legais.</w:t>
      </w:r>
    </w:p>
    <w:p w:rsidR="008E6DF9" w:rsidRPr="00F25933" w:rsidRDefault="008E6DF9" w:rsidP="008E6DF9">
      <w:pPr>
        <w:spacing w:before="120" w:after="0" w:line="360" w:lineRule="auto"/>
        <w:ind w:right="-710"/>
        <w:jc w:val="both"/>
        <w:rPr>
          <w:rFonts w:eastAsia="Times New Roman" w:cs="Times New Roman"/>
          <w:szCs w:val="20"/>
          <w:lang w:eastAsia="pt-PT"/>
        </w:rPr>
      </w:pPr>
    </w:p>
    <w:p w:rsidR="008E6DF9" w:rsidRPr="00313C2E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>
        <w:rPr>
          <w:rFonts w:eastAsia="Verdana,Bold" w:cs="Verdana"/>
          <w:b/>
          <w:color w:val="000000"/>
        </w:rPr>
        <w:t>Cláusula 7</w:t>
      </w:r>
      <w:r w:rsidRPr="00313C2E">
        <w:rPr>
          <w:rFonts w:eastAsia="Verdana,Bold" w:cs="Verdana"/>
          <w:b/>
          <w:color w:val="000000"/>
        </w:rPr>
        <w:t>ª</w:t>
      </w:r>
    </w:p>
    <w:p w:rsidR="008E6DF9" w:rsidRPr="00F25933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b/>
          <w:color w:val="000000"/>
        </w:rPr>
      </w:pPr>
      <w:r w:rsidRPr="00313C2E">
        <w:rPr>
          <w:rFonts w:eastAsia="Verdana,Bold" w:cs="Verdana"/>
          <w:b/>
          <w:color w:val="000000"/>
        </w:rPr>
        <w:t>Sanções</w:t>
      </w:r>
    </w:p>
    <w:p w:rsidR="008E6DF9" w:rsidRDefault="008E6DF9" w:rsidP="008E6DF9">
      <w:pPr>
        <w:pStyle w:val="PargrafodaLista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</w:pPr>
      <w:r>
        <w:t>O incumprimento do</w:t>
      </w:r>
      <w:r w:rsidRPr="007B19FE">
        <w:t>s requisitos</w:t>
      </w:r>
      <w:r>
        <w:t xml:space="preserve"> </w:t>
      </w:r>
      <w:r w:rsidRPr="007B19FE">
        <w:t>técnicos e funcionais mínimos de fornecimento</w:t>
      </w:r>
      <w:r>
        <w:t xml:space="preserve"> definidos nas alíneas a) do artigo 24º do presente caderno de encargos</w:t>
      </w:r>
      <w:proofErr w:type="gramStart"/>
      <w:r>
        <w:t>,</w:t>
      </w:r>
      <w:proofErr w:type="gramEnd"/>
      <w:r>
        <w:t xml:space="preserve">determina a aplicação de </w:t>
      </w:r>
      <w:r>
        <w:lastRenderedPageBreak/>
        <w:t>sanções pecuniárias pela entidade adjudicante ao adjudicatário, no valor de 5% sobre o valor total da encomenda, com um valor mínimo de10€.</w:t>
      </w:r>
    </w:p>
    <w:p w:rsidR="008E6DF9" w:rsidRDefault="008E6DF9" w:rsidP="008E6DF9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eastAsia="Times New Roman" w:cs="Times New Roman"/>
          <w:color w:val="000000"/>
          <w:lang w:eastAsia="pt-PT"/>
        </w:rPr>
      </w:pPr>
    </w:p>
    <w:p w:rsidR="008E6DF9" w:rsidRDefault="008E6DF9" w:rsidP="008E6DF9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eastAsia="Times New Roman" w:cs="Times New Roman"/>
          <w:b/>
          <w:color w:val="000000"/>
          <w:lang w:eastAsia="pt-PT"/>
        </w:rPr>
      </w:pPr>
      <w:r>
        <w:rPr>
          <w:rFonts w:eastAsia="Times New Roman" w:cs="Times New Roman"/>
          <w:b/>
          <w:color w:val="000000"/>
          <w:lang w:eastAsia="pt-PT"/>
        </w:rPr>
        <w:t>Cláusula 8ª</w:t>
      </w:r>
    </w:p>
    <w:p w:rsidR="008E6DF9" w:rsidRDefault="008E6DF9" w:rsidP="008E6DF9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eastAsia="Times New Roman" w:cs="Times New Roman"/>
          <w:b/>
          <w:color w:val="000000"/>
          <w:lang w:eastAsia="pt-PT"/>
        </w:rPr>
      </w:pPr>
      <w:r>
        <w:rPr>
          <w:rFonts w:eastAsia="Times New Roman" w:cs="Times New Roman"/>
          <w:b/>
          <w:color w:val="000000"/>
          <w:lang w:eastAsia="pt-PT"/>
        </w:rPr>
        <w:t>Prevalência</w:t>
      </w:r>
    </w:p>
    <w:p w:rsidR="008E6DF9" w:rsidRPr="000F17AF" w:rsidRDefault="008E6DF9" w:rsidP="008E6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10"/>
        <w:rPr>
          <w:rFonts w:eastAsia="Times New Roman" w:cs="Times New Roman"/>
          <w:color w:val="000000"/>
          <w:lang w:eastAsia="pt-PT"/>
        </w:rPr>
      </w:pPr>
      <w:r>
        <w:rPr>
          <w:rFonts w:eastAsia="Times New Roman" w:cs="Times New Roman"/>
          <w:color w:val="000000"/>
          <w:spacing w:val="1"/>
          <w:lang w:eastAsia="pt-PT"/>
        </w:rPr>
        <w:t>1</w:t>
      </w:r>
      <w:r w:rsidRPr="000F17AF">
        <w:rPr>
          <w:rFonts w:eastAsia="Times New Roman" w:cs="Times New Roman"/>
          <w:color w:val="000000"/>
          <w:lang w:eastAsia="pt-PT"/>
        </w:rPr>
        <w:t>-</w:t>
      </w:r>
      <w:r>
        <w:rPr>
          <w:rFonts w:eastAsia="Times New Roman" w:cs="Times New Roman"/>
          <w:color w:val="000000"/>
          <w:lang w:eastAsia="pt-PT"/>
        </w:rPr>
        <w:t xml:space="preserve">São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trato</w:t>
      </w:r>
      <w:r>
        <w:rPr>
          <w:rFonts w:eastAsia="Times New Roman" w:cs="Times New Roman"/>
          <w:color w:val="000000"/>
          <w:lang w:eastAsia="pt-PT"/>
        </w:rPr>
        <w:t xml:space="preserve">, o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ad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argo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, a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propo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ta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>
        <w:rPr>
          <w:rFonts w:eastAsia="Times New Roman" w:cs="Times New Roman"/>
          <w:color w:val="000000"/>
          <w:spacing w:val="-7"/>
          <w:lang w:eastAsia="pt-PT"/>
        </w:rPr>
        <w:t xml:space="preserve">do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j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ica</w:t>
      </w:r>
      <w:r>
        <w:rPr>
          <w:rFonts w:eastAsia="Times New Roman" w:cs="Times New Roman"/>
          <w:color w:val="000000"/>
          <w:spacing w:val="2"/>
          <w:lang w:eastAsia="pt-PT"/>
        </w:rPr>
        <w:t>tário</w:t>
      </w:r>
      <w:r>
        <w:rPr>
          <w:rFonts w:eastAsia="Times New Roman" w:cs="Times New Roman"/>
          <w:color w:val="000000"/>
          <w:lang w:eastAsia="pt-PT"/>
        </w:rPr>
        <w:t xml:space="preserve"> e o 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A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ord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Q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dr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A</w:t>
      </w:r>
      <w:r w:rsidRPr="000F17AF">
        <w:rPr>
          <w:rFonts w:eastAsia="Times New Roman" w:cs="Times New Roman"/>
          <w:color w:val="000000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.</w:t>
      </w:r>
    </w:p>
    <w:p w:rsidR="008E6DF9" w:rsidRPr="00F25933" w:rsidRDefault="008E6DF9" w:rsidP="008E6DF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-11" w:firstLine="0"/>
        <w:jc w:val="both"/>
        <w:rPr>
          <w:rFonts w:eastAsia="Times New Roman" w:cs="Times New Roman"/>
          <w:color w:val="000000"/>
          <w:lang w:eastAsia="pt-PT"/>
        </w:rPr>
      </w:pPr>
      <w:r w:rsidRPr="000F17AF">
        <w:rPr>
          <w:rFonts w:eastAsia="Times New Roman" w:cs="Times New Roman"/>
          <w:color w:val="000000"/>
          <w:spacing w:val="-2"/>
          <w:lang w:eastAsia="pt-PT"/>
        </w:rPr>
        <w:t>A</w:t>
      </w:r>
      <w:r w:rsidRPr="000F17AF">
        <w:rPr>
          <w:rFonts w:eastAsia="Times New Roman" w:cs="Times New Roman"/>
          <w:color w:val="000000"/>
          <w:lang w:eastAsia="pt-PT"/>
        </w:rPr>
        <w:t>l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é</w:t>
      </w:r>
      <w:r w:rsidRPr="000F17AF">
        <w:rPr>
          <w:rFonts w:eastAsia="Times New Roman" w:cs="Times New Roman"/>
          <w:color w:val="000000"/>
          <w:lang w:eastAsia="pt-PT"/>
        </w:rPr>
        <w:t>m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ic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5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ú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</w:t>
      </w:r>
      <w:r w:rsidRPr="000F17AF">
        <w:rPr>
          <w:rFonts w:eastAsia="Times New Roman" w:cs="Times New Roman"/>
          <w:color w:val="000000"/>
          <w:lang w:eastAsia="pt-PT"/>
        </w:rPr>
        <w:t>,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t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c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dor</w:t>
      </w:r>
      <w:r w:rsidRPr="000F17AF">
        <w:rPr>
          <w:rFonts w:eastAsia="Times New Roman" w:cs="Times New Roman"/>
          <w:color w:val="000000"/>
          <w:lang w:eastAsia="pt-PT"/>
        </w:rPr>
        <w:t xml:space="preserve">a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obr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spacing w:val="6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-s</w:t>
      </w:r>
      <w:r w:rsidRPr="000F17AF">
        <w:rPr>
          <w:rFonts w:eastAsia="Times New Roman" w:cs="Times New Roman"/>
          <w:color w:val="000000"/>
          <w:lang w:eastAsia="pt-PT"/>
        </w:rPr>
        <w:t>e,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 xml:space="preserve"> t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b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é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,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 xml:space="preserve">a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es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eita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,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q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l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h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j</w:t>
      </w:r>
      <w:r w:rsidRPr="000F17AF">
        <w:rPr>
          <w:rFonts w:eastAsia="Times New Roman" w:cs="Times New Roman"/>
          <w:color w:val="000000"/>
          <w:lang w:eastAsia="pt-PT"/>
        </w:rPr>
        <w:t>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licá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v</w:t>
      </w:r>
      <w:r w:rsidRPr="000F17AF">
        <w:rPr>
          <w:rFonts w:eastAsia="Times New Roman" w:cs="Times New Roman"/>
          <w:color w:val="000000"/>
          <w:lang w:eastAsia="pt-PT"/>
        </w:rPr>
        <w:t>el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ão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j</w:t>
      </w:r>
      <w:r w:rsidRPr="000F17AF">
        <w:rPr>
          <w:rFonts w:eastAsia="Times New Roman" w:cs="Times New Roman"/>
          <w:color w:val="000000"/>
          <w:lang w:eastAsia="pt-PT"/>
        </w:rPr>
        <w:t>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em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opo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i</w:t>
      </w:r>
      <w:r w:rsidRPr="000F17AF">
        <w:rPr>
          <w:rFonts w:eastAsia="Times New Roman" w:cs="Times New Roman"/>
          <w:color w:val="000000"/>
          <w:lang w:eastAsia="pt-PT"/>
        </w:rPr>
        <w:t>ç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ã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m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 xml:space="preserve">s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trat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,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 xml:space="preserve">as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-3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as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por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ug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lang w:eastAsia="pt-PT"/>
        </w:rPr>
        <w:t>es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a</w:t>
      </w:r>
      <w:r w:rsidRPr="000F17AF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rop</w:t>
      </w:r>
      <w:r w:rsidRPr="000F17AF">
        <w:rPr>
          <w:rFonts w:eastAsia="Times New Roman" w:cs="Times New Roman"/>
          <w:color w:val="000000"/>
          <w:lang w:eastAsia="pt-PT"/>
        </w:rPr>
        <w:t>eias,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c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lang w:eastAsia="pt-PT"/>
        </w:rPr>
        <w:t>ica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çõ</w:t>
      </w:r>
      <w:r w:rsidRPr="000F17AF">
        <w:rPr>
          <w:rFonts w:eastAsia="Times New Roman" w:cs="Times New Roman"/>
          <w:color w:val="000000"/>
          <w:lang w:eastAsia="pt-PT"/>
        </w:rPr>
        <w:t>es 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 xml:space="preserve"> 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h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l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ç</w:t>
      </w:r>
      <w:r w:rsidRPr="000F17AF">
        <w:rPr>
          <w:rFonts w:eastAsia="Times New Roman" w:cs="Times New Roman"/>
          <w:color w:val="000000"/>
          <w:lang w:eastAsia="pt-PT"/>
        </w:rPr>
        <w:t>ão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is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 xml:space="preserve">s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lang w:eastAsia="pt-PT"/>
        </w:rPr>
        <w:t>iciais,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 as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br</w:t>
      </w:r>
      <w:r w:rsidRPr="000F17AF">
        <w:rPr>
          <w:rFonts w:eastAsia="Times New Roman" w:cs="Times New Roman"/>
          <w:color w:val="000000"/>
          <w:lang w:eastAsia="pt-PT"/>
        </w:rPr>
        <w:t>ic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tes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u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ti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ete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</w:t>
      </w:r>
      <w:r w:rsidRPr="000F17AF">
        <w:rPr>
          <w:rFonts w:eastAsia="Times New Roman" w:cs="Times New Roman"/>
          <w:color w:val="000000"/>
          <w:lang w:eastAsia="pt-PT"/>
        </w:rPr>
        <w:t>as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</w:t>
      </w:r>
      <w:r w:rsidRPr="000F17AF">
        <w:rPr>
          <w:rFonts w:eastAsia="Times New Roman" w:cs="Times New Roman"/>
          <w:color w:val="000000"/>
          <w:lang w:eastAsia="pt-PT"/>
        </w:rPr>
        <w:t>ate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.</w:t>
      </w:r>
    </w:p>
    <w:p w:rsidR="008E6DF9" w:rsidRPr="00F25933" w:rsidRDefault="008E6DF9" w:rsidP="008E6DF9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-10" w:firstLine="0"/>
        <w:jc w:val="both"/>
        <w:rPr>
          <w:rFonts w:eastAsia="Times New Roman" w:cs="Times New Roman"/>
          <w:color w:val="000000"/>
          <w:lang w:eastAsia="pt-PT"/>
        </w:rPr>
      </w:pP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lang w:eastAsia="pt-PT"/>
        </w:rPr>
        <w:t>m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v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g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ê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cia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tre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c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u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t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</w:t>
      </w:r>
      <w:r w:rsidRPr="000F17AF">
        <w:rPr>
          <w:rFonts w:eastAsia="Times New Roman" w:cs="Times New Roman"/>
          <w:color w:val="000000"/>
          <w:lang w:eastAsia="pt-PT"/>
        </w:rPr>
        <w:t xml:space="preserve">s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3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2"/>
          <w:lang w:eastAsia="pt-PT"/>
        </w:rPr>
        <w:t>f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r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do</w:t>
      </w:r>
      <w:r w:rsidRPr="000F17AF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.º</w:t>
      </w:r>
      <w:r>
        <w:rPr>
          <w:rFonts w:eastAsia="Times New Roman" w:cs="Times New Roman"/>
          <w:color w:val="000000"/>
          <w:spacing w:val="1"/>
          <w:lang w:eastAsia="pt-PT"/>
        </w:rPr>
        <w:t>1</w:t>
      </w:r>
      <w:r w:rsidRPr="000F17AF">
        <w:rPr>
          <w:rFonts w:eastAsia="Times New Roman" w:cs="Times New Roman"/>
          <w:color w:val="000000"/>
          <w:lang w:eastAsia="pt-PT"/>
        </w:rPr>
        <w:t>,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pr</w:t>
      </w:r>
      <w:r w:rsidRPr="000F17AF">
        <w:rPr>
          <w:rFonts w:eastAsia="Times New Roman" w:cs="Times New Roman"/>
          <w:color w:val="000000"/>
          <w:lang w:eastAsia="pt-PT"/>
        </w:rPr>
        <w:t>e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v</w:t>
      </w:r>
      <w:r w:rsidRPr="000F17AF">
        <w:rPr>
          <w:rFonts w:eastAsia="Times New Roman" w:cs="Times New Roman"/>
          <w:color w:val="000000"/>
          <w:lang w:eastAsia="pt-PT"/>
        </w:rPr>
        <w:t>alê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cia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lang w:eastAsia="pt-PT"/>
        </w:rPr>
        <w:t>é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ete</w:t>
      </w:r>
      <w:r w:rsidRPr="000F17AF">
        <w:rPr>
          <w:rFonts w:eastAsia="Times New Roman" w:cs="Times New Roman"/>
          <w:color w:val="000000"/>
          <w:spacing w:val="4"/>
          <w:lang w:eastAsia="pt-PT"/>
        </w:rPr>
        <w:t>r</w:t>
      </w:r>
      <w:r w:rsidRPr="000F17AF">
        <w:rPr>
          <w:rFonts w:eastAsia="Times New Roman" w:cs="Times New Roman"/>
          <w:color w:val="000000"/>
          <w:spacing w:val="-4"/>
          <w:lang w:eastAsia="pt-PT"/>
        </w:rPr>
        <w:t>m</w:t>
      </w:r>
      <w:r w:rsidRPr="000F17AF">
        <w:rPr>
          <w:rFonts w:eastAsia="Times New Roman" w:cs="Times New Roman"/>
          <w:color w:val="000000"/>
          <w:spacing w:val="2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a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 xml:space="preserve"> p</w:t>
      </w:r>
      <w:r w:rsidRPr="000F17AF">
        <w:rPr>
          <w:rFonts w:eastAsia="Times New Roman" w:cs="Times New Roman"/>
          <w:color w:val="000000"/>
          <w:lang w:eastAsia="pt-PT"/>
        </w:rPr>
        <w:t xml:space="preserve">ela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ord</w:t>
      </w:r>
      <w:r w:rsidRPr="000F17AF">
        <w:rPr>
          <w:rFonts w:eastAsia="Times New Roman" w:cs="Times New Roman"/>
          <w:color w:val="000000"/>
          <w:lang w:eastAsia="pt-PT"/>
        </w:rPr>
        <w:t>em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q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u</w:t>
      </w:r>
      <w:r w:rsidRPr="000F17AF">
        <w:rPr>
          <w:rFonts w:eastAsia="Times New Roman" w:cs="Times New Roman"/>
          <w:color w:val="000000"/>
          <w:lang w:eastAsia="pt-PT"/>
        </w:rPr>
        <w:t xml:space="preserve">e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n</w:t>
      </w:r>
      <w:r w:rsidRPr="000F17AF">
        <w:rPr>
          <w:rFonts w:eastAsia="Times New Roman" w:cs="Times New Roman"/>
          <w:color w:val="000000"/>
          <w:lang w:eastAsia="pt-PT"/>
        </w:rPr>
        <w:t>ele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d</w:t>
      </w:r>
      <w:r w:rsidRPr="000F17AF">
        <w:rPr>
          <w:rFonts w:eastAsia="Times New Roman" w:cs="Times New Roman"/>
          <w:color w:val="000000"/>
          <w:lang w:eastAsia="pt-PT"/>
        </w:rPr>
        <w:t>i</w:t>
      </w:r>
      <w:r w:rsidRPr="000F17AF">
        <w:rPr>
          <w:rFonts w:eastAsia="Times New Roman" w:cs="Times New Roman"/>
          <w:color w:val="000000"/>
          <w:spacing w:val="-1"/>
          <w:lang w:eastAsia="pt-PT"/>
        </w:rPr>
        <w:t>s</w:t>
      </w:r>
      <w:r w:rsidRPr="000F17AF">
        <w:rPr>
          <w:rFonts w:eastAsia="Times New Roman" w:cs="Times New Roman"/>
          <w:color w:val="000000"/>
          <w:spacing w:val="1"/>
          <w:lang w:eastAsia="pt-PT"/>
        </w:rPr>
        <w:t>põ</w:t>
      </w:r>
      <w:r w:rsidRPr="000F17AF">
        <w:rPr>
          <w:rFonts w:eastAsia="Times New Roman" w:cs="Times New Roman"/>
          <w:color w:val="000000"/>
          <w:lang w:eastAsia="pt-PT"/>
        </w:rPr>
        <w:t>e.</w:t>
      </w:r>
    </w:p>
    <w:p w:rsidR="008E6DF9" w:rsidRPr="00105444" w:rsidRDefault="008E6DF9" w:rsidP="008E6DF9">
      <w:pPr>
        <w:pStyle w:val="PargrafodaLista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-10" w:firstLine="0"/>
        <w:jc w:val="both"/>
        <w:rPr>
          <w:rFonts w:eastAsia="Times New Roman" w:cs="Times New Roman"/>
          <w:color w:val="000000"/>
          <w:lang w:eastAsia="pt-PT"/>
        </w:rPr>
      </w:pP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lang w:eastAsia="pt-PT"/>
        </w:rPr>
        <w:t>m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lang w:eastAsia="pt-PT"/>
        </w:rPr>
        <w:t xml:space="preserve">o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 xml:space="preserve">e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v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g</w:t>
      </w:r>
      <w:r w:rsidRPr="00105444">
        <w:rPr>
          <w:rFonts w:eastAsia="Times New Roman" w:cs="Times New Roman"/>
          <w:color w:val="000000"/>
          <w:lang w:eastAsia="pt-PT"/>
        </w:rPr>
        <w:t>ê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cia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n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lang w:eastAsia="pt-PT"/>
        </w:rPr>
        <w:t xml:space="preserve">e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 xml:space="preserve">s 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d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u</w:t>
      </w:r>
      <w:r w:rsidRPr="00105444">
        <w:rPr>
          <w:rFonts w:eastAsia="Times New Roman" w:cs="Times New Roman"/>
          <w:color w:val="000000"/>
          <w:spacing w:val="-4"/>
          <w:lang w:eastAsia="pt-PT"/>
        </w:rPr>
        <w:t>m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f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 xml:space="preserve">o 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 xml:space="preserve">.º 1 e o </w:t>
      </w:r>
      <w:proofErr w:type="gramStart"/>
      <w:r w:rsidRPr="00105444">
        <w:rPr>
          <w:rFonts w:eastAsia="Times New Roman" w:cs="Times New Roman"/>
          <w:color w:val="000000"/>
          <w:lang w:eastAsia="pt-PT"/>
        </w:rPr>
        <w:t>cla</w:t>
      </w:r>
      <w:r w:rsidRPr="00105444">
        <w:rPr>
          <w:rFonts w:eastAsia="Times New Roman" w:cs="Times New Roman"/>
          <w:color w:val="000000"/>
          <w:spacing w:val="7"/>
          <w:lang w:eastAsia="pt-PT"/>
        </w:rPr>
        <w:t>u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su</w:t>
      </w:r>
      <w:r w:rsidRPr="00105444">
        <w:rPr>
          <w:rFonts w:eastAsia="Times New Roman" w:cs="Times New Roman"/>
          <w:color w:val="000000"/>
          <w:lang w:eastAsia="pt-PT"/>
        </w:rPr>
        <w:t>la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 xml:space="preserve">o 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o</w:t>
      </w:r>
      <w:proofErr w:type="gramEnd"/>
      <w:r w:rsidRPr="00105444">
        <w:rPr>
          <w:rFonts w:eastAsia="Times New Roman" w:cs="Times New Roman"/>
          <w:color w:val="000000"/>
          <w:lang w:eastAsia="pt-PT"/>
        </w:rPr>
        <w:t xml:space="preserve"> 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trat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 xml:space="preserve">,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pr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v</w:t>
      </w:r>
      <w:r w:rsidRPr="00105444">
        <w:rPr>
          <w:rFonts w:eastAsia="Times New Roman" w:cs="Times New Roman"/>
          <w:color w:val="000000"/>
          <w:lang w:eastAsia="pt-PT"/>
        </w:rPr>
        <w:t>ale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lang w:eastAsia="pt-PT"/>
        </w:rPr>
        <w:t xml:space="preserve">m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pr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-4"/>
          <w:lang w:eastAsia="pt-PT"/>
        </w:rPr>
        <w:t>m</w:t>
      </w:r>
      <w:r w:rsidRPr="00105444">
        <w:rPr>
          <w:rFonts w:eastAsia="Times New Roman" w:cs="Times New Roman"/>
          <w:color w:val="000000"/>
          <w:lang w:eastAsia="pt-PT"/>
        </w:rPr>
        <w:t>ei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lang w:eastAsia="pt-PT"/>
        </w:rPr>
        <w:t>,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l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v</w:t>
      </w:r>
      <w:r w:rsidRPr="00105444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q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u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j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us</w:t>
      </w:r>
      <w:r w:rsidRPr="00105444">
        <w:rPr>
          <w:rFonts w:eastAsia="Times New Roman" w:cs="Times New Roman"/>
          <w:color w:val="000000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m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ao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ú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trato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propo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lang w:eastAsia="pt-PT"/>
        </w:rPr>
        <w:t>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2"/>
          <w:lang w:eastAsia="pt-PT"/>
        </w:rPr>
        <w:t>l</w:t>
      </w:r>
      <w:r w:rsidRPr="00105444">
        <w:rPr>
          <w:rFonts w:eastAsia="Times New Roman" w:cs="Times New Roman"/>
          <w:color w:val="000000"/>
          <w:lang w:eastAsia="pt-PT"/>
        </w:rPr>
        <w:t xml:space="preserve">o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ór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g</w:t>
      </w:r>
      <w:r w:rsidRPr="00105444">
        <w:rPr>
          <w:rFonts w:eastAsia="Times New Roman" w:cs="Times New Roman"/>
          <w:color w:val="000000"/>
          <w:lang w:eastAsia="pt-PT"/>
        </w:rPr>
        <w:t>ão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4"/>
          <w:lang w:eastAsia="pt-PT"/>
        </w:rPr>
        <w:t>m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</w:t>
      </w:r>
      <w:r w:rsidRPr="00105444">
        <w:rPr>
          <w:rFonts w:eastAsia="Times New Roman" w:cs="Times New Roman"/>
          <w:color w:val="000000"/>
          <w:lang w:eastAsia="pt-PT"/>
        </w:rPr>
        <w:t>et</w:t>
      </w:r>
      <w:r w:rsidRPr="00105444">
        <w:rPr>
          <w:rFonts w:eastAsia="Times New Roman" w:cs="Times New Roman"/>
          <w:color w:val="000000"/>
          <w:spacing w:val="3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</w:t>
      </w:r>
      <w:r w:rsidRPr="00105444">
        <w:rPr>
          <w:rFonts w:eastAsia="Times New Roman" w:cs="Times New Roman"/>
          <w:color w:val="000000"/>
          <w:lang w:eastAsia="pt-PT"/>
        </w:rPr>
        <w:t>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r</w:t>
      </w:r>
      <w:r w:rsidRPr="00105444">
        <w:rPr>
          <w:rFonts w:eastAsia="Times New Roman" w:cs="Times New Roman"/>
          <w:color w:val="000000"/>
          <w:lang w:eastAsia="pt-PT"/>
        </w:rPr>
        <w:t>a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 xml:space="preserve">a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e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c</w:t>
      </w:r>
      <w:r w:rsidRPr="00105444">
        <w:rPr>
          <w:rFonts w:eastAsia="Times New Roman" w:cs="Times New Roman"/>
          <w:color w:val="000000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s</w:t>
      </w:r>
      <w:r w:rsidRPr="00105444">
        <w:rPr>
          <w:rFonts w:eastAsia="Times New Roman" w:cs="Times New Roman"/>
          <w:color w:val="000000"/>
          <w:lang w:eastAsia="pt-PT"/>
        </w:rPr>
        <w:t>ão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e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c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n</w:t>
      </w:r>
      <w:r w:rsidRPr="00105444">
        <w:rPr>
          <w:rFonts w:eastAsia="Times New Roman" w:cs="Times New Roman"/>
          <w:color w:val="000000"/>
          <w:lang w:eastAsia="pt-PT"/>
        </w:rPr>
        <w:t>tratar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lang w:eastAsia="pt-PT"/>
        </w:rPr>
        <w:t>e 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c</w:t>
      </w:r>
      <w:r w:rsidRPr="00105444">
        <w:rPr>
          <w:rFonts w:eastAsia="Times New Roman" w:cs="Times New Roman"/>
          <w:color w:val="000000"/>
          <w:lang w:eastAsia="pt-PT"/>
        </w:rPr>
        <w:t>eites</w:t>
      </w:r>
      <w:r>
        <w:rPr>
          <w:rFonts w:eastAsia="Times New Roman" w:cs="Times New Roman"/>
          <w:color w:val="000000"/>
          <w:lang w:eastAsia="pt-PT"/>
        </w:rPr>
        <w:t xml:space="preserve"> 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p</w:t>
      </w:r>
      <w:r w:rsidRPr="00105444">
        <w:rPr>
          <w:rFonts w:eastAsia="Times New Roman" w:cs="Times New Roman"/>
          <w:color w:val="000000"/>
          <w:lang w:eastAsia="pt-PT"/>
        </w:rPr>
        <w:t>elo</w:t>
      </w:r>
      <w:r w:rsidRPr="00105444">
        <w:rPr>
          <w:rFonts w:eastAsia="Times New Roman" w:cs="Times New Roman"/>
          <w:color w:val="000000"/>
          <w:spacing w:val="-2"/>
          <w:lang w:eastAsia="pt-PT"/>
        </w:rPr>
        <w:t xml:space="preserve"> a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spacing w:val="2"/>
          <w:lang w:eastAsia="pt-PT"/>
        </w:rPr>
        <w:t>j</w:t>
      </w:r>
      <w:r w:rsidRPr="00105444">
        <w:rPr>
          <w:rFonts w:eastAsia="Times New Roman" w:cs="Times New Roman"/>
          <w:color w:val="000000"/>
          <w:spacing w:val="-1"/>
          <w:lang w:eastAsia="pt-PT"/>
        </w:rPr>
        <w:t>u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d</w:t>
      </w:r>
      <w:r w:rsidRPr="00105444">
        <w:rPr>
          <w:rFonts w:eastAsia="Times New Roman" w:cs="Times New Roman"/>
          <w:color w:val="000000"/>
          <w:lang w:eastAsia="pt-PT"/>
        </w:rPr>
        <w:t>icat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ár</w:t>
      </w:r>
      <w:r w:rsidRPr="00105444">
        <w:rPr>
          <w:rFonts w:eastAsia="Times New Roman" w:cs="Times New Roman"/>
          <w:color w:val="000000"/>
          <w:lang w:eastAsia="pt-PT"/>
        </w:rPr>
        <w:t>i</w:t>
      </w:r>
      <w:r w:rsidRPr="00105444">
        <w:rPr>
          <w:rFonts w:eastAsia="Times New Roman" w:cs="Times New Roman"/>
          <w:color w:val="000000"/>
          <w:spacing w:val="1"/>
          <w:lang w:eastAsia="pt-PT"/>
        </w:rPr>
        <w:t>o</w:t>
      </w:r>
      <w:r w:rsidRPr="00105444">
        <w:rPr>
          <w:rFonts w:eastAsia="Times New Roman" w:cs="Times New Roman"/>
          <w:color w:val="000000"/>
          <w:lang w:eastAsia="pt-PT"/>
        </w:rPr>
        <w:t>.</w:t>
      </w:r>
    </w:p>
    <w:p w:rsidR="008E6DF9" w:rsidRPr="00105444" w:rsidRDefault="008E6DF9" w:rsidP="008E6DF9">
      <w:pPr>
        <w:pStyle w:val="PargrafodaLista"/>
        <w:spacing w:after="0" w:line="360" w:lineRule="auto"/>
        <w:rPr>
          <w:rFonts w:eastAsia="Times New Roman" w:cs="Times New Roman"/>
          <w:color w:val="000000"/>
          <w:lang w:eastAsia="pt-PT"/>
        </w:rPr>
      </w:pPr>
    </w:p>
    <w:p w:rsidR="008E6DF9" w:rsidRPr="00105444" w:rsidRDefault="008E6DF9" w:rsidP="008E6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10"/>
        <w:jc w:val="center"/>
        <w:rPr>
          <w:rFonts w:eastAsia="Times New Roman" w:cs="Times New Roman"/>
          <w:b/>
          <w:color w:val="000000"/>
          <w:lang w:eastAsia="pt-PT"/>
        </w:rPr>
      </w:pPr>
      <w:r>
        <w:rPr>
          <w:rFonts w:eastAsia="Times New Roman" w:cs="Times New Roman"/>
          <w:b/>
          <w:color w:val="000000"/>
          <w:lang w:eastAsia="pt-PT"/>
        </w:rPr>
        <w:t>Cláusula 9</w:t>
      </w:r>
      <w:r w:rsidRPr="00105444">
        <w:rPr>
          <w:rFonts w:eastAsia="Times New Roman" w:cs="Times New Roman"/>
          <w:b/>
          <w:color w:val="000000"/>
          <w:lang w:eastAsia="pt-PT"/>
        </w:rPr>
        <w:t>ª</w:t>
      </w:r>
    </w:p>
    <w:p w:rsidR="008E6DF9" w:rsidRPr="00105444" w:rsidRDefault="008E6DF9" w:rsidP="008E6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10"/>
        <w:jc w:val="center"/>
        <w:rPr>
          <w:rFonts w:eastAsia="Times New Roman" w:cs="Times New Roman"/>
          <w:b/>
          <w:color w:val="000000"/>
          <w:lang w:eastAsia="pt-PT"/>
        </w:rPr>
      </w:pPr>
      <w:r w:rsidRPr="00105444">
        <w:rPr>
          <w:rFonts w:eastAsia="Times New Roman" w:cs="Times New Roman"/>
          <w:b/>
          <w:color w:val="000000"/>
          <w:lang w:eastAsia="pt-PT"/>
        </w:rPr>
        <w:t>Disposições Finais</w:t>
      </w:r>
    </w:p>
    <w:p w:rsidR="008E6DF9" w:rsidRPr="000F17AF" w:rsidRDefault="008E6DF9" w:rsidP="008E6DF9">
      <w:pPr>
        <w:widowControl w:val="0"/>
        <w:autoSpaceDE w:val="0"/>
        <w:autoSpaceDN w:val="0"/>
        <w:adjustRightInd w:val="0"/>
        <w:spacing w:after="0" w:line="360" w:lineRule="auto"/>
        <w:ind w:right="-11"/>
        <w:rPr>
          <w:rFonts w:eastAsia="Times New Roman" w:cs="Times New Roman"/>
          <w:b/>
          <w:color w:val="000000"/>
          <w:lang w:eastAsia="pt-PT"/>
        </w:rPr>
      </w:pPr>
    </w:p>
    <w:p w:rsidR="008E6DF9" w:rsidRPr="00F25933" w:rsidRDefault="008E6DF9" w:rsidP="008E6DF9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Os pagamentos ao abrigo do presente contrato são efetuados após verificação dos formalismos legais em vigor para o processamento de despesa pública.</w:t>
      </w:r>
    </w:p>
    <w:p w:rsidR="008E6DF9" w:rsidRPr="00105444" w:rsidRDefault="008E6DF9" w:rsidP="008E6DF9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O presente contrato é elaborado em duplicado, designadamente um exemplar para cada uma das partes.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color w:val="000000"/>
        </w:rPr>
      </w:pP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jc w:val="center"/>
        <w:rPr>
          <w:rFonts w:eastAsia="Verdana,Bold" w:cs="Verdana"/>
          <w:color w:val="000000"/>
        </w:rPr>
      </w:pP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Cascais, 27 de maio de 2013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rPr>
          <w:rFonts w:eastAsia="Verdana,Bold" w:cs="Verdana"/>
          <w:color w:val="000000"/>
        </w:rPr>
      </w:pP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Primeiro Outorgante                                                                                  Segundo Outorgante</w:t>
      </w: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rPr>
          <w:rFonts w:eastAsia="Verdana,Bold" w:cs="Verdana"/>
          <w:color w:val="000000"/>
        </w:rPr>
      </w:pPr>
    </w:p>
    <w:p w:rsidR="008E6DF9" w:rsidRDefault="008E6DF9" w:rsidP="008E6DF9">
      <w:pPr>
        <w:autoSpaceDE w:val="0"/>
        <w:autoSpaceDN w:val="0"/>
        <w:adjustRightInd w:val="0"/>
        <w:spacing w:after="0" w:line="360" w:lineRule="auto"/>
        <w:rPr>
          <w:rFonts w:eastAsia="Verdana,Bold" w:cs="Verdana"/>
          <w:color w:val="000000"/>
        </w:rPr>
      </w:pPr>
    </w:p>
    <w:p w:rsidR="00CF4084" w:rsidRPr="006A0B79" w:rsidRDefault="008E6DF9" w:rsidP="006A0B79">
      <w:pPr>
        <w:autoSpaceDE w:val="0"/>
        <w:autoSpaceDN w:val="0"/>
        <w:adjustRightInd w:val="0"/>
        <w:spacing w:after="0" w:line="360" w:lineRule="auto"/>
        <w:rPr>
          <w:rFonts w:eastAsia="Verdana,Bold" w:cs="Verdana"/>
          <w:color w:val="000000"/>
        </w:rPr>
      </w:pPr>
      <w:r>
        <w:rPr>
          <w:rFonts w:eastAsia="Verdana,Bold" w:cs="Verdana"/>
          <w:color w:val="000000"/>
        </w:rPr>
        <w:t>______________________                                                                    ____________________</w:t>
      </w:r>
    </w:p>
    <w:p w:rsidR="003F7F8C" w:rsidRDefault="003F7F8C"/>
    <w:sectPr w:rsidR="003F7F8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BE" w:rsidRDefault="001F45BE">
      <w:pPr>
        <w:spacing w:after="0" w:line="240" w:lineRule="auto"/>
      </w:pPr>
      <w:r>
        <w:separator/>
      </w:r>
    </w:p>
  </w:endnote>
  <w:endnote w:type="continuationSeparator" w:id="0">
    <w:p w:rsidR="001F45BE" w:rsidRDefault="001F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EC" w:rsidRPr="006D78EC" w:rsidRDefault="00CF4084" w:rsidP="006D78EC">
    <w:pPr>
      <w:pBdr>
        <w:top w:val="single" w:sz="4" w:space="1" w:color="auto"/>
      </w:pBd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sz w:val="16"/>
        <w:szCs w:val="16"/>
        <w:lang w:eastAsia="pt-PT"/>
      </w:rPr>
    </w:pPr>
    <w:r w:rsidRPr="006D78EC">
      <w:rPr>
        <w:rFonts w:ascii="Arial" w:eastAsia="Times New Roman" w:hAnsi="Arial" w:cs="Times New Roman"/>
        <w:sz w:val="16"/>
        <w:szCs w:val="16"/>
        <w:lang w:eastAsia="pt-PT"/>
      </w:rPr>
      <w:t xml:space="preserve">Av. Pedro Álvares Cabral – Bairro do Rosário 2754-513 CASCAIS </w:t>
    </w:r>
    <w:r w:rsidRPr="006D78EC">
      <w:rPr>
        <w:rFonts w:ascii="Arial" w:eastAsia="Times New Roman" w:hAnsi="Arial" w:cs="Times New Roman"/>
        <w:sz w:val="16"/>
        <w:szCs w:val="16"/>
        <w:lang w:eastAsia="pt-PT"/>
      </w:rPr>
      <w:t> Tel. 21 486 54 35 FAX 21 482 23 93</w:t>
    </w:r>
  </w:p>
  <w:p w:rsidR="006D78EC" w:rsidRDefault="00CF4084" w:rsidP="006D78EC">
    <w:pPr>
      <w:pStyle w:val="Rodap"/>
    </w:pPr>
    <w:r w:rsidRPr="006D78EC">
      <w:rPr>
        <w:rFonts w:ascii="Arial" w:eastAsia="Times New Roman" w:hAnsi="Arial" w:cs="Times New Roman"/>
        <w:sz w:val="16"/>
        <w:szCs w:val="16"/>
        <w:lang w:eastAsia="pt-PT"/>
      </w:rPr>
      <w:tab/>
      <w:t xml:space="preserve">geral@escola-sec-cascais.net </w:t>
    </w:r>
    <w:r w:rsidRPr="006D78EC">
      <w:rPr>
        <w:rFonts w:ascii="Arial" w:eastAsia="Times New Roman" w:hAnsi="Arial" w:cs="Times New Roman"/>
        <w:sz w:val="16"/>
        <w:szCs w:val="16"/>
        <w:lang w:eastAsia="pt-PT"/>
      </w:rPr>
      <w:t> secretaria@escola-sec-cascais.net</w:t>
    </w:r>
    <w:r w:rsidRPr="006D78EC">
      <w:rPr>
        <w:rFonts w:ascii="Arial" w:eastAsia="Times New Roman" w:hAnsi="Arial" w:cs="Times New Roman"/>
        <w:sz w:val="16"/>
        <w:szCs w:val="16"/>
        <w:lang w:eastAsia="pt-PT"/>
      </w:rPr>
      <w:tab/>
    </w:r>
  </w:p>
  <w:p w:rsidR="006D78EC" w:rsidRDefault="001F45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BE" w:rsidRDefault="001F45BE">
      <w:pPr>
        <w:spacing w:after="0" w:line="240" w:lineRule="auto"/>
      </w:pPr>
      <w:r>
        <w:separator/>
      </w:r>
    </w:p>
  </w:footnote>
  <w:footnote w:type="continuationSeparator" w:id="0">
    <w:p w:rsidR="001F45BE" w:rsidRDefault="001F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09" w:rsidRPr="00A97513" w:rsidRDefault="00CF4084" w:rsidP="00A97513">
    <w:pPr>
      <w:pStyle w:val="Cabealho"/>
      <w:jc w:val="center"/>
      <w:rPr>
        <w:b/>
        <w:sz w:val="24"/>
        <w:szCs w:val="24"/>
      </w:rPr>
    </w:pPr>
    <w:r w:rsidRPr="00A97513">
      <w:rPr>
        <w:b/>
        <w:sz w:val="24"/>
        <w:szCs w:val="24"/>
      </w:rPr>
      <w:t>AGRUPAMENTO DE ESCOLAS DE CASCAIS – 170732</w:t>
    </w:r>
  </w:p>
  <w:p w:rsidR="00E75209" w:rsidRDefault="001F45BE" w:rsidP="00A97513">
    <w:pPr>
      <w:pStyle w:val="Cabealh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DFA"/>
    <w:multiLevelType w:val="hybridMultilevel"/>
    <w:tmpl w:val="0B84192A"/>
    <w:lvl w:ilvl="0" w:tplc="843C6C24">
      <w:start w:val="2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DC75BE2"/>
    <w:multiLevelType w:val="hybridMultilevel"/>
    <w:tmpl w:val="8DDC93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5471"/>
    <w:multiLevelType w:val="hybridMultilevel"/>
    <w:tmpl w:val="5F56BB3C"/>
    <w:lvl w:ilvl="0" w:tplc="7F345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6E02"/>
    <w:multiLevelType w:val="hybridMultilevel"/>
    <w:tmpl w:val="57B8A0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A5AA2"/>
    <w:multiLevelType w:val="hybridMultilevel"/>
    <w:tmpl w:val="308AAF80"/>
    <w:lvl w:ilvl="0" w:tplc="54D28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3173E"/>
    <w:multiLevelType w:val="hybridMultilevel"/>
    <w:tmpl w:val="E82095B6"/>
    <w:lvl w:ilvl="0" w:tplc="2E3630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5797"/>
    <w:multiLevelType w:val="hybridMultilevel"/>
    <w:tmpl w:val="73ECB9B8"/>
    <w:lvl w:ilvl="0" w:tplc="D2F21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84"/>
    <w:rsid w:val="001F45BE"/>
    <w:rsid w:val="003F7F8C"/>
    <w:rsid w:val="004320F9"/>
    <w:rsid w:val="006A0B79"/>
    <w:rsid w:val="008E6DF9"/>
    <w:rsid w:val="00A81BE6"/>
    <w:rsid w:val="00CF4084"/>
    <w:rsid w:val="00E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8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F4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4084"/>
  </w:style>
  <w:style w:type="paragraph" w:styleId="Rodap">
    <w:name w:val="footer"/>
    <w:basedOn w:val="Normal"/>
    <w:link w:val="RodapCarcter"/>
    <w:uiPriority w:val="99"/>
    <w:unhideWhenUsed/>
    <w:rsid w:val="00CF4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4084"/>
  </w:style>
  <w:style w:type="paragraph" w:styleId="PargrafodaLista">
    <w:name w:val="List Paragraph"/>
    <w:basedOn w:val="Normal"/>
    <w:uiPriority w:val="34"/>
    <w:qFormat/>
    <w:rsid w:val="00CF4084"/>
    <w:pPr>
      <w:ind w:left="720"/>
      <w:contextualSpacing/>
    </w:pPr>
  </w:style>
  <w:style w:type="paragraph" w:customStyle="1" w:styleId="Default">
    <w:name w:val="Default"/>
    <w:rsid w:val="00CF40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8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F4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4084"/>
  </w:style>
  <w:style w:type="paragraph" w:styleId="Rodap">
    <w:name w:val="footer"/>
    <w:basedOn w:val="Normal"/>
    <w:link w:val="RodapCarcter"/>
    <w:uiPriority w:val="99"/>
    <w:unhideWhenUsed/>
    <w:rsid w:val="00CF4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4084"/>
  </w:style>
  <w:style w:type="paragraph" w:styleId="PargrafodaLista">
    <w:name w:val="List Paragraph"/>
    <w:basedOn w:val="Normal"/>
    <w:uiPriority w:val="34"/>
    <w:qFormat/>
    <w:rsid w:val="00CF4084"/>
    <w:pPr>
      <w:ind w:left="720"/>
      <w:contextualSpacing/>
    </w:pPr>
  </w:style>
  <w:style w:type="paragraph" w:customStyle="1" w:styleId="Default">
    <w:name w:val="Default"/>
    <w:rsid w:val="00CF40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Executivo03</dc:creator>
  <cp:lastModifiedBy>Executivo03</cp:lastModifiedBy>
  <cp:revision>2</cp:revision>
  <dcterms:created xsi:type="dcterms:W3CDTF">2013-09-12T17:22:00Z</dcterms:created>
  <dcterms:modified xsi:type="dcterms:W3CDTF">2013-09-12T17:22:00Z</dcterms:modified>
</cp:coreProperties>
</file>